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5FCD" w:rsidRDefault="00046EE3" w:rsidP="00046EE3">
      <w:pPr>
        <w:rPr>
          <w:rFonts w:ascii="Arial" w:hAnsi="Arial" w:cs="Arial"/>
          <w:bCs/>
          <w:i/>
          <w:sz w:val="26"/>
          <w:szCs w:val="26"/>
          <w:u w:val="single"/>
          <w:rtl/>
        </w:rPr>
      </w:pPr>
      <w:r w:rsidRPr="00046EE3">
        <w:rPr>
          <w:rFonts w:ascii="Arial" w:hAnsi="Arial" w:cs="Arial"/>
          <w:b/>
          <w:bCs/>
          <w:sz w:val="26"/>
          <w:szCs w:val="26"/>
          <w:u w:val="single"/>
          <w:rtl/>
        </w:rPr>
        <w:t>טופס:"</w:t>
      </w:r>
      <w:r w:rsidR="00FB5FCD" w:rsidRPr="00046EE3">
        <w:rPr>
          <w:rFonts w:ascii="Arial" w:hAnsi="Arial" w:cs="Arial"/>
          <w:bCs/>
          <w:i/>
          <w:sz w:val="26"/>
          <w:szCs w:val="26"/>
          <w:u w:val="single"/>
          <w:rtl/>
        </w:rPr>
        <w:t>חוות דעת מקצועית במסגרת כוונה להתקשר עם ספק יחיד/ספק חוץ</w:t>
      </w:r>
      <w:r>
        <w:rPr>
          <w:rFonts w:ascii="Arial" w:hAnsi="Arial" w:cs="Arial"/>
          <w:bCs/>
          <w:i/>
          <w:sz w:val="26"/>
          <w:szCs w:val="26"/>
          <w:u w:val="single"/>
          <w:rtl/>
        </w:rPr>
        <w:t>"</w:t>
      </w:r>
    </w:p>
    <w:p w:rsidR="00046EE3" w:rsidRDefault="00046EE3" w:rsidP="00046EE3">
      <w:pPr>
        <w:rPr>
          <w:rFonts w:ascii="Arial" w:hAnsi="Arial" w:cs="Arial"/>
          <w:bCs/>
          <w:i/>
          <w:color w:val="FF0000"/>
          <w:sz w:val="20"/>
          <w:szCs w:val="20"/>
          <w:u w:val="single"/>
          <w:rtl/>
        </w:rPr>
      </w:pPr>
    </w:p>
    <w:p w:rsidR="00046EE3" w:rsidRPr="00046EE3" w:rsidRDefault="00046EE3" w:rsidP="00046EE3">
      <w:pPr>
        <w:rPr>
          <w:rFonts w:ascii="Arial" w:hAnsi="Arial" w:cs="Arial"/>
          <w:b/>
          <w:bCs/>
          <w:color w:val="FF0000"/>
          <w:sz w:val="20"/>
          <w:szCs w:val="20"/>
          <w:u w:val="single"/>
          <w:rtl/>
        </w:rPr>
      </w:pPr>
      <w:r w:rsidRPr="00046EE3">
        <w:rPr>
          <w:rFonts w:ascii="Arial" w:hAnsi="Arial" w:cs="Arial"/>
          <w:bCs/>
          <w:i/>
          <w:color w:val="FF0000"/>
          <w:sz w:val="20"/>
          <w:szCs w:val="20"/>
          <w:u w:val="single"/>
          <w:rtl/>
        </w:rPr>
        <w:t>יש למלא את השדות המסומנים באדום בלבד</w:t>
      </w:r>
    </w:p>
    <w:tbl>
      <w:tblPr>
        <w:tblStyle w:val="a3"/>
        <w:tblpPr w:leftFromText="180" w:rightFromText="180" w:vertAnchor="page" w:horzAnchor="margin" w:tblpY="2326"/>
        <w:bidiVisual/>
        <w:tblW w:w="4395" w:type="dxa"/>
        <w:tblLook w:val="01E0" w:firstRow="1" w:lastRow="1" w:firstColumn="1" w:lastColumn="1" w:noHBand="0" w:noVBand="0"/>
      </w:tblPr>
      <w:tblGrid>
        <w:gridCol w:w="1875"/>
        <w:gridCol w:w="2520"/>
      </w:tblGrid>
      <w:tr w:rsidR="00FB5FCD" w:rsidRPr="002D0394" w:rsidTr="00452F76">
        <w:trPr>
          <w:trHeight w:val="350"/>
        </w:trPr>
        <w:tc>
          <w:tcPr>
            <w:tcW w:w="1875" w:type="dxa"/>
            <w:shd w:val="clear" w:color="auto" w:fill="E6E6E6"/>
          </w:tcPr>
          <w:p w:rsidR="00FB5FCD" w:rsidRPr="002D0394" w:rsidRDefault="00FB5FCD" w:rsidP="00452F76">
            <w:pPr>
              <w:rPr>
                <w:rFonts w:ascii="Arial" w:hAnsi="Arial" w:cs="Arial"/>
                <w:b/>
                <w:sz w:val="22"/>
                <w:szCs w:val="22"/>
              </w:rPr>
            </w:pPr>
            <w:r w:rsidRPr="002D0394">
              <w:rPr>
                <w:rFonts w:ascii="Arial" w:hAnsi="Arial" w:cs="Arial"/>
                <w:b/>
                <w:sz w:val="22"/>
                <w:szCs w:val="22"/>
                <w:rtl/>
              </w:rPr>
              <w:t>משרד</w:t>
            </w:r>
            <w:r w:rsidR="00452F76">
              <w:rPr>
                <w:rFonts w:ascii="Arial" w:hAnsi="Arial" w:cs="Arial"/>
                <w:b/>
                <w:sz w:val="22"/>
                <w:szCs w:val="22"/>
                <w:rtl/>
              </w:rPr>
              <w:t xml:space="preserve"> החקלאות</w:t>
            </w:r>
          </w:p>
        </w:tc>
        <w:tc>
          <w:tcPr>
            <w:tcW w:w="2520" w:type="dxa"/>
          </w:tcPr>
          <w:p w:rsidR="00FB5FCD" w:rsidRPr="002D0394" w:rsidRDefault="00FB5FCD" w:rsidP="00452F76">
            <w:pPr>
              <w:rPr>
                <w:rFonts w:ascii="Arial" w:hAnsi="Arial" w:cs="Arial"/>
                <w:b/>
                <w:sz w:val="22"/>
                <w:szCs w:val="22"/>
              </w:rPr>
            </w:pPr>
          </w:p>
        </w:tc>
      </w:tr>
      <w:tr w:rsidR="00FB5FCD" w:rsidRPr="002D0394" w:rsidTr="00452F76">
        <w:trPr>
          <w:trHeight w:val="361"/>
        </w:trPr>
        <w:tc>
          <w:tcPr>
            <w:tcW w:w="1875" w:type="dxa"/>
            <w:shd w:val="clear" w:color="auto" w:fill="E6E6E6"/>
          </w:tcPr>
          <w:p w:rsidR="00FB5FCD" w:rsidRPr="00165004" w:rsidRDefault="00FB5FCD" w:rsidP="00452F76">
            <w:pPr>
              <w:rPr>
                <w:rFonts w:ascii="Arial" w:hAnsi="Arial" w:cs="Arial"/>
                <w:b/>
                <w:color w:val="FF0000"/>
                <w:sz w:val="22"/>
                <w:szCs w:val="22"/>
              </w:rPr>
            </w:pPr>
            <w:r w:rsidRPr="00165004">
              <w:rPr>
                <w:rFonts w:ascii="Arial" w:hAnsi="Arial" w:cs="Arial"/>
                <w:b/>
                <w:color w:val="FF0000"/>
                <w:sz w:val="22"/>
                <w:szCs w:val="22"/>
                <w:rtl/>
              </w:rPr>
              <w:t>יחידה מזמינה</w:t>
            </w:r>
            <w:r w:rsidR="000045A6">
              <w:rPr>
                <w:rFonts w:ascii="Arial" w:hAnsi="Arial" w:cs="Arial"/>
                <w:b/>
                <w:color w:val="FF0000"/>
                <w:sz w:val="22"/>
                <w:szCs w:val="22"/>
                <w:rtl/>
              </w:rPr>
              <w:t>/מכון</w:t>
            </w:r>
            <w:r w:rsidRPr="00165004">
              <w:rPr>
                <w:rFonts w:ascii="Arial" w:hAnsi="Arial" w:cs="Arial"/>
                <w:b/>
                <w:color w:val="FF0000"/>
                <w:sz w:val="22"/>
                <w:szCs w:val="22"/>
                <w:rtl/>
              </w:rPr>
              <w:t>:</w:t>
            </w:r>
          </w:p>
        </w:tc>
        <w:tc>
          <w:tcPr>
            <w:tcW w:w="2520" w:type="dxa"/>
          </w:tcPr>
          <w:p w:rsidR="00FB5FCD" w:rsidRPr="002D0394" w:rsidRDefault="007128FD" w:rsidP="00452F76">
            <w:pPr>
              <w:rPr>
                <w:rFonts w:ascii="Arial" w:hAnsi="Arial" w:cs="Arial"/>
                <w:b/>
                <w:sz w:val="22"/>
                <w:szCs w:val="22"/>
              </w:rPr>
            </w:pPr>
            <w:r>
              <w:rPr>
                <w:rFonts w:ascii="Arial" w:hAnsi="Arial" w:cs="Arial"/>
                <w:b/>
                <w:sz w:val="22"/>
                <w:szCs w:val="22"/>
                <w:rtl/>
              </w:rPr>
              <w:t>מדענית ראשית</w:t>
            </w:r>
          </w:p>
        </w:tc>
      </w:tr>
      <w:tr w:rsidR="00FB5FCD" w:rsidRPr="002D0394" w:rsidTr="00452F76">
        <w:trPr>
          <w:trHeight w:val="370"/>
        </w:trPr>
        <w:tc>
          <w:tcPr>
            <w:tcW w:w="1875" w:type="dxa"/>
            <w:shd w:val="clear" w:color="auto" w:fill="E6E6E6"/>
          </w:tcPr>
          <w:p w:rsidR="00FB5FCD" w:rsidRPr="00165004" w:rsidRDefault="00FB5FCD" w:rsidP="00452F76">
            <w:pPr>
              <w:rPr>
                <w:rFonts w:ascii="Arial" w:hAnsi="Arial" w:cs="Arial"/>
                <w:b/>
                <w:color w:val="FF0000"/>
                <w:sz w:val="22"/>
                <w:szCs w:val="22"/>
              </w:rPr>
            </w:pPr>
            <w:r w:rsidRPr="00165004">
              <w:rPr>
                <w:rFonts w:ascii="Arial" w:hAnsi="Arial" w:cs="Arial"/>
                <w:b/>
                <w:color w:val="FF0000"/>
                <w:sz w:val="22"/>
                <w:szCs w:val="22"/>
                <w:rtl/>
              </w:rPr>
              <w:t>תאריך חוות דעת:</w:t>
            </w:r>
          </w:p>
        </w:tc>
        <w:tc>
          <w:tcPr>
            <w:tcW w:w="2520" w:type="dxa"/>
          </w:tcPr>
          <w:p w:rsidR="00FB5FCD" w:rsidRPr="002D0394" w:rsidRDefault="00FB5FCD" w:rsidP="00452F76">
            <w:pPr>
              <w:rPr>
                <w:rFonts w:ascii="Arial" w:hAnsi="Arial" w:cs="Arial"/>
                <w:b/>
                <w:sz w:val="22"/>
                <w:szCs w:val="22"/>
              </w:rPr>
            </w:pPr>
          </w:p>
        </w:tc>
      </w:tr>
      <w:tr w:rsidR="00452F76" w:rsidRPr="002D0394" w:rsidTr="00452F76">
        <w:trPr>
          <w:trHeight w:val="370"/>
        </w:trPr>
        <w:tc>
          <w:tcPr>
            <w:tcW w:w="1875" w:type="dxa"/>
            <w:shd w:val="clear" w:color="auto" w:fill="E6E6E6"/>
          </w:tcPr>
          <w:p w:rsidR="00452F76" w:rsidRPr="00452F76" w:rsidRDefault="00452F76" w:rsidP="00452F76">
            <w:pPr>
              <w:rPr>
                <w:rFonts w:ascii="Arial" w:hAnsi="Arial" w:cs="Arial"/>
                <w:b/>
                <w:sz w:val="22"/>
                <w:szCs w:val="22"/>
              </w:rPr>
            </w:pPr>
            <w:r w:rsidRPr="00452F76">
              <w:rPr>
                <w:rFonts w:ascii="Arial" w:hAnsi="Arial" w:cs="Arial"/>
                <w:b/>
                <w:sz w:val="22"/>
                <w:szCs w:val="22"/>
                <w:rtl/>
              </w:rPr>
              <w:t>בקשה מס' (פנימי)</w:t>
            </w:r>
            <w:r>
              <w:rPr>
                <w:rFonts w:ascii="Arial" w:hAnsi="Arial" w:cs="Arial"/>
                <w:b/>
                <w:sz w:val="22"/>
                <w:szCs w:val="22"/>
                <w:rtl/>
              </w:rPr>
              <w:t>:</w:t>
            </w:r>
          </w:p>
        </w:tc>
        <w:tc>
          <w:tcPr>
            <w:tcW w:w="2520" w:type="dxa"/>
          </w:tcPr>
          <w:p w:rsidR="00452F76" w:rsidRPr="002D0394" w:rsidRDefault="00452F76" w:rsidP="00452F76">
            <w:pPr>
              <w:rPr>
                <w:rFonts w:ascii="Arial" w:hAnsi="Arial" w:cs="Arial"/>
                <w:b/>
                <w:sz w:val="22"/>
                <w:szCs w:val="22"/>
              </w:rPr>
            </w:pPr>
          </w:p>
        </w:tc>
      </w:tr>
    </w:tbl>
    <w:p w:rsidR="00FB5FCD" w:rsidRDefault="00FB5FCD" w:rsidP="00FB5FCD">
      <w:pPr>
        <w:rPr>
          <w:rFonts w:ascii="Arial" w:hAnsi="Arial" w:cs="Arial"/>
          <w:b/>
          <w:bCs/>
          <w:sz w:val="26"/>
          <w:szCs w:val="26"/>
          <w:rtl/>
        </w:rPr>
      </w:pPr>
    </w:p>
    <w:p w:rsidR="00FB5FCD" w:rsidRDefault="00FB5FCD" w:rsidP="00FB5FCD">
      <w:pPr>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FB5FCD" w:rsidRDefault="00FB5FCD" w:rsidP="00FB5FCD">
      <w:pPr>
        <w:rPr>
          <w:rFonts w:ascii="Arial" w:hAnsi="Arial" w:cs="Arial"/>
          <w:b/>
          <w:sz w:val="22"/>
          <w:szCs w:val="22"/>
          <w:rtl/>
        </w:rPr>
      </w:pPr>
    </w:p>
    <w:p w:rsidR="00452F76" w:rsidRDefault="00452F76" w:rsidP="00FB5FCD">
      <w:pPr>
        <w:rPr>
          <w:rFonts w:ascii="Arial" w:hAnsi="Arial" w:cs="Arial"/>
          <w:b/>
          <w:sz w:val="22"/>
          <w:szCs w:val="22"/>
          <w:rtl/>
        </w:rPr>
      </w:pPr>
    </w:p>
    <w:p w:rsidR="00452F76" w:rsidRDefault="00452F76" w:rsidP="00FB5FCD">
      <w:pPr>
        <w:rPr>
          <w:rFonts w:ascii="Arial" w:hAnsi="Arial" w:cs="Arial"/>
          <w:b/>
          <w:sz w:val="22"/>
          <w:szCs w:val="22"/>
          <w:rtl/>
        </w:rPr>
      </w:pPr>
    </w:p>
    <w:p w:rsidR="00452F76" w:rsidRDefault="00452F76" w:rsidP="00FB5FCD">
      <w:pPr>
        <w:rPr>
          <w:rFonts w:ascii="Arial" w:hAnsi="Arial" w:cs="Arial"/>
          <w:b/>
          <w:sz w:val="22"/>
          <w:szCs w:val="22"/>
          <w:rtl/>
        </w:rPr>
      </w:pPr>
    </w:p>
    <w:p w:rsidR="00FB5FCD" w:rsidRPr="00452F76" w:rsidRDefault="00FB5FCD" w:rsidP="00FB5FCD">
      <w:pPr>
        <w:rPr>
          <w:rFonts w:ascii="Arial" w:hAnsi="Arial" w:cs="Arial"/>
          <w:bCs/>
          <w:sz w:val="22"/>
          <w:szCs w:val="22"/>
          <w:rtl/>
        </w:rPr>
      </w:pPr>
      <w:r w:rsidRPr="00452F76">
        <w:rPr>
          <w:rFonts w:ascii="Arial" w:hAnsi="Arial" w:cs="Arial"/>
          <w:bCs/>
          <w:sz w:val="22"/>
          <w:szCs w:val="22"/>
          <w:rtl/>
        </w:rPr>
        <w:t xml:space="preserve">אל: </w:t>
      </w:r>
      <w:r w:rsidRPr="00452F76">
        <w:rPr>
          <w:rFonts w:ascii="Arial" w:hAnsi="Arial" w:cs="Arial"/>
          <w:bCs/>
          <w:sz w:val="22"/>
          <w:szCs w:val="22"/>
          <w:u w:val="single"/>
          <w:rtl/>
        </w:rPr>
        <w:t>ועדת המכרזים</w:t>
      </w:r>
      <w:r w:rsidRPr="00452F76">
        <w:rPr>
          <w:rFonts w:ascii="Arial" w:hAnsi="Arial" w:cs="Arial"/>
          <w:bCs/>
          <w:sz w:val="22"/>
          <w:szCs w:val="22"/>
          <w:rtl/>
        </w:rPr>
        <w:t xml:space="preserve"> </w:t>
      </w:r>
    </w:p>
    <w:p w:rsidR="00452F76" w:rsidRDefault="00452F76" w:rsidP="00FB5FCD">
      <w:pPr>
        <w:jc w:val="center"/>
        <w:rPr>
          <w:rFonts w:ascii="Arial" w:hAnsi="Arial" w:cs="Arial"/>
          <w:bCs/>
          <w:sz w:val="22"/>
          <w:szCs w:val="22"/>
          <w:rtl/>
        </w:rPr>
      </w:pPr>
    </w:p>
    <w:p w:rsidR="00FB5FCD" w:rsidRPr="002A5F9B" w:rsidRDefault="00FB5FCD" w:rsidP="00FB5FCD">
      <w:pPr>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r>
        <w:rPr>
          <w:rFonts w:ascii="Arial" w:hAnsi="Arial" w:cs="Arial"/>
          <w:bCs/>
          <w:sz w:val="22"/>
          <w:szCs w:val="22"/>
          <w:u w:val="single"/>
          <w:rtl/>
        </w:rPr>
        <w:t>/ ספק חוץ</w:t>
      </w:r>
    </w:p>
    <w:p w:rsidR="00FB5FCD" w:rsidRDefault="00FB5FCD" w:rsidP="00FB5FCD">
      <w:pPr>
        <w:jc w:val="both"/>
        <w:rPr>
          <w:rFonts w:ascii="Arial" w:hAnsi="Arial" w:cs="Arial"/>
          <w:b/>
          <w:sz w:val="22"/>
          <w:szCs w:val="22"/>
          <w:rtl/>
        </w:rPr>
      </w:pPr>
    </w:p>
    <w:p w:rsidR="00FB5FCD" w:rsidRPr="00452F76" w:rsidRDefault="00FB5FCD" w:rsidP="00452F76">
      <w:pPr>
        <w:jc w:val="both"/>
        <w:rPr>
          <w:rFonts w:ascii="Arial" w:hAnsi="Arial" w:cs="Arial"/>
          <w:bCs/>
          <w:sz w:val="22"/>
          <w:szCs w:val="22"/>
          <w:rtl/>
        </w:rPr>
      </w:pPr>
      <w:r w:rsidRPr="00452F76">
        <w:rPr>
          <w:rFonts w:ascii="Arial" w:hAnsi="Arial" w:cs="Arial"/>
          <w:bCs/>
          <w:sz w:val="22"/>
          <w:szCs w:val="22"/>
          <w:u w:val="single"/>
          <w:rtl/>
        </w:rPr>
        <w:t>הבקשה מסתמכת על תקנה</w:t>
      </w:r>
      <w:r w:rsidRPr="00452F76">
        <w:rPr>
          <w:rFonts w:ascii="Arial" w:hAnsi="Arial" w:cs="Arial"/>
          <w:bCs/>
          <w:sz w:val="22"/>
          <w:szCs w:val="22"/>
          <w:rtl/>
        </w:rPr>
        <w:t xml:space="preserve">  </w:t>
      </w:r>
      <w:r w:rsidRPr="00452F76">
        <w:rPr>
          <w:rFonts w:ascii="Arial" w:hAnsi="Arial" w:cs="Arial"/>
          <w:bCs/>
          <w:sz w:val="28"/>
          <w:szCs w:val="28"/>
        </w:rPr>
        <w:sym w:font="Wingdings" w:char="F072"/>
      </w:r>
      <w:r w:rsidRPr="00452F76">
        <w:rPr>
          <w:rFonts w:ascii="Arial" w:hAnsi="Arial" w:cs="Arial"/>
          <w:bCs/>
          <w:sz w:val="22"/>
          <w:szCs w:val="22"/>
          <w:rtl/>
        </w:rPr>
        <w:t xml:space="preserve"> 3(29) / </w:t>
      </w:r>
      <w:r w:rsidRPr="00452F76">
        <w:rPr>
          <w:rFonts w:ascii="Arial" w:hAnsi="Arial" w:cs="Arial"/>
          <w:bCs/>
          <w:sz w:val="28"/>
          <w:szCs w:val="28"/>
        </w:rPr>
        <w:sym w:font="Wingdings" w:char="F072"/>
      </w:r>
      <w:r w:rsidRPr="00452F76">
        <w:rPr>
          <w:rFonts w:ascii="Arial" w:hAnsi="Arial" w:cs="Arial"/>
          <w:bCs/>
          <w:sz w:val="22"/>
          <w:szCs w:val="22"/>
          <w:rtl/>
        </w:rPr>
        <w:t xml:space="preserve"> 3(31) לתקנות חובת מכרזים ועל הוראות תכ"ם מס' 7.8.1 ו-7.8.2.</w:t>
      </w:r>
    </w:p>
    <w:p w:rsidR="00FB5FCD" w:rsidRPr="00813E93" w:rsidRDefault="00FB5FCD" w:rsidP="00FB5FCD">
      <w:pPr>
        <w:jc w:val="both"/>
        <w:rPr>
          <w:rFonts w:ascii="Arial" w:hAnsi="Arial" w:cs="Arial"/>
          <w:b/>
          <w:sz w:val="22"/>
          <w:szCs w:val="22"/>
          <w:rtl/>
        </w:rPr>
      </w:pPr>
    </w:p>
    <w:p w:rsidR="00FB5FCD" w:rsidRDefault="00FB5FCD" w:rsidP="00452F76">
      <w:pPr>
        <w:rPr>
          <w:rFonts w:ascii="Arial" w:hAnsi="Arial" w:cs="Arial"/>
          <w:b/>
          <w:sz w:val="22"/>
          <w:szCs w:val="22"/>
          <w:rtl/>
        </w:rPr>
      </w:pPr>
      <w:r w:rsidRPr="00452F76">
        <w:rPr>
          <w:rFonts w:ascii="Arial" w:hAnsi="Arial" w:cs="Arial"/>
          <w:bCs/>
          <w:sz w:val="22"/>
          <w:szCs w:val="22"/>
          <w:u w:val="single"/>
          <w:rtl/>
        </w:rPr>
        <w:t>האם קיים בנושא ההתקשרות מכרז חשכ"ל</w:t>
      </w:r>
      <w:r w:rsidR="00452F76">
        <w:rPr>
          <w:rFonts w:ascii="Arial" w:hAnsi="Arial" w:cs="Arial"/>
          <w:bCs/>
          <w:sz w:val="22"/>
          <w:szCs w:val="22"/>
          <w:rtl/>
        </w:rPr>
        <w:t>:</w:t>
      </w:r>
      <w:r>
        <w:rPr>
          <w:rFonts w:ascii="Arial" w:hAnsi="Arial" w:cs="Arial"/>
          <w:b/>
          <w:sz w:val="22"/>
          <w:szCs w:val="22"/>
          <w:rtl/>
        </w:rPr>
        <w:t xml:space="preserve">   </w:t>
      </w:r>
      <w:r w:rsidRPr="00CA4871">
        <w:rPr>
          <w:rFonts w:ascii="Arial" w:hAnsi="Arial" w:cs="Arial"/>
          <w:b/>
          <w:sz w:val="22"/>
          <w:szCs w:val="22"/>
          <w:rtl/>
        </w:rPr>
        <w:t xml:space="preserve"> </w:t>
      </w:r>
      <w:r w:rsidRPr="003D5897">
        <w:rPr>
          <w:rFonts w:ascii="Arial" w:hAnsi="Arial" w:cs="Arial"/>
          <w:b/>
          <w:sz w:val="28"/>
          <w:szCs w:val="28"/>
        </w:rPr>
        <w:sym w:font="Wingdings" w:char="F072"/>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sidRPr="003D5897">
        <w:rPr>
          <w:rFonts w:ascii="Arial" w:hAnsi="Arial" w:cs="Arial"/>
          <w:b/>
          <w:sz w:val="28"/>
          <w:szCs w:val="28"/>
        </w:rPr>
        <w:sym w:font="Wingdings" w:char="F072"/>
      </w:r>
      <w:r>
        <w:rPr>
          <w:rFonts w:ascii="Arial" w:hAnsi="Arial" w:cs="Arial"/>
          <w:b/>
          <w:sz w:val="22"/>
          <w:szCs w:val="22"/>
          <w:rtl/>
        </w:rPr>
        <w:t xml:space="preserve">  לא</w:t>
      </w:r>
    </w:p>
    <w:p w:rsidR="00452F76" w:rsidRDefault="00452F76" w:rsidP="00452F76">
      <w:pPr>
        <w:rPr>
          <w:rFonts w:ascii="Arial" w:hAnsi="Arial" w:cs="Arial"/>
          <w:bCs/>
          <w:sz w:val="22"/>
          <w:szCs w:val="22"/>
          <w:rtl/>
        </w:rPr>
      </w:pPr>
    </w:p>
    <w:p w:rsidR="00FB5FCD" w:rsidRPr="00813E93" w:rsidRDefault="00FB5FCD" w:rsidP="00452F76">
      <w:pPr>
        <w:rPr>
          <w:rFonts w:ascii="Arial" w:hAnsi="Arial" w:cs="Arial"/>
          <w:b/>
          <w:sz w:val="22"/>
          <w:szCs w:val="22"/>
          <w:rtl/>
        </w:rPr>
      </w:pPr>
      <w:r w:rsidRPr="00452F76">
        <w:rPr>
          <w:rFonts w:ascii="Arial" w:hAnsi="Arial" w:cs="Arial"/>
          <w:bCs/>
          <w:sz w:val="22"/>
          <w:szCs w:val="22"/>
          <w:u w:val="single"/>
          <w:rtl/>
        </w:rPr>
        <w:t>סוג ההתקשרות</w:t>
      </w:r>
      <w:r>
        <w:rPr>
          <w:rFonts w:ascii="Arial" w:hAnsi="Arial" w:cs="Arial"/>
          <w:b/>
          <w:sz w:val="22"/>
          <w:szCs w:val="22"/>
          <w:rtl/>
        </w:rPr>
        <w:t xml:space="preserve">: </w:t>
      </w:r>
    </w:p>
    <w:tbl>
      <w:tblPr>
        <w:bidiVisual/>
        <w:tblW w:w="0" w:type="auto"/>
        <w:tblLayout w:type="fixed"/>
        <w:tblLook w:val="0000" w:firstRow="0" w:lastRow="0" w:firstColumn="0" w:lastColumn="0" w:noHBand="0" w:noVBand="0"/>
      </w:tblPr>
      <w:tblGrid>
        <w:gridCol w:w="3085"/>
        <w:gridCol w:w="2977"/>
        <w:gridCol w:w="3116"/>
      </w:tblGrid>
      <w:tr w:rsidR="00FB5FCD" w:rsidRPr="00813E93" w:rsidTr="00452F76">
        <w:tc>
          <w:tcPr>
            <w:tcW w:w="3085" w:type="dxa"/>
          </w:tcPr>
          <w:p w:rsidR="00FB5FCD" w:rsidRPr="00813E93" w:rsidRDefault="00901AB6" w:rsidP="00452F76">
            <w:pPr>
              <w:ind w:right="283"/>
              <w:rPr>
                <w:rFonts w:ascii="Arial" w:hAnsi="Arial" w:cs="Arial"/>
                <w:b/>
              </w:rPr>
            </w:pPr>
            <w:r>
              <w:rPr>
                <w:noProof/>
              </w:rPr>
              <mc:AlternateContent>
                <mc:Choice Requires="wps">
                  <w:drawing>
                    <wp:anchor distT="0" distB="0" distL="114300" distR="114300" simplePos="0" relativeHeight="251658240" behindDoc="0" locked="0" layoutInCell="1" allowOverlap="1">
                      <wp:simplePos x="0" y="0"/>
                      <wp:positionH relativeFrom="column">
                        <wp:posOffset>5574030</wp:posOffset>
                      </wp:positionH>
                      <wp:positionV relativeFrom="paragraph">
                        <wp:posOffset>132080</wp:posOffset>
                      </wp:positionV>
                      <wp:extent cx="342900" cy="228600"/>
                      <wp:effectExtent l="0" t="0" r="317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52F76" w:rsidRPr="004E5FA3" w:rsidRDefault="00452F76" w:rsidP="00FB5FCD">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type id="_x0000_t202" coordsize="21600,21600" o:spt="202" path="m,l,21600r21600,l21600,xe">
                      <v:stroke joinstyle="miter"/>
                      <v:path gradientshapeok="t" o:connecttype="rect"/>
                    </v:shapetype>
                    <v:shape id="Text Box 2" o:spid="_x0000_s1026" type="#_x0000_t202" style="position:absolute;left:0;text-align:left;margin-left:438.9pt;margin-top:10.4pt;width:27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TBEsQ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" filled="f" stroked="f">
                      <v:textbox>
                        <w:txbxContent>
                          <w:p w:rsidR="00452F76" w:rsidRPr="004E5FA3" w:rsidRDefault="00452F76" w:rsidP="00FB5FCD">
                            <w:r>
                              <w:rPr>
                                <w:rFonts w:ascii="Arial" w:hAnsi="Arial" w:cs="Arial"/>
                                <w:b/>
                                <w:sz w:val="22"/>
                                <w:szCs w:val="22"/>
                              </w:rPr>
                              <w:t>X</w:t>
                            </w:r>
                          </w:p>
                        </w:txbxContent>
                      </v:textbox>
                    </v:shape>
                  </w:pict>
                </mc:Fallback>
              </mc:AlternateContent>
            </w:r>
            <w:r w:rsidR="00FB5FCD">
              <w:rPr>
                <w:rFonts w:ascii="Arial" w:hAnsi="Arial" w:cs="Arial"/>
                <w:b/>
                <w:sz w:val="22"/>
                <w:szCs w:val="22"/>
                <w:rtl/>
              </w:rPr>
              <w:t xml:space="preserve">   </w:t>
            </w:r>
            <w:r w:rsidR="00FB5FCD" w:rsidRPr="003D5897">
              <w:rPr>
                <w:rFonts w:ascii="Arial" w:hAnsi="Arial" w:cs="Arial"/>
                <w:b/>
                <w:sz w:val="28"/>
                <w:szCs w:val="28"/>
              </w:rPr>
              <w:sym w:font="Wingdings" w:char="F072"/>
            </w:r>
            <w:r w:rsidR="00FB5FCD">
              <w:rPr>
                <w:rFonts w:ascii="Arial" w:hAnsi="Arial" w:cs="Arial"/>
                <w:b/>
                <w:sz w:val="22"/>
                <w:szCs w:val="22"/>
                <w:rtl/>
              </w:rPr>
              <w:t xml:space="preserve">  </w:t>
            </w:r>
            <w:r w:rsidR="00FB5FCD" w:rsidRPr="00813E93">
              <w:rPr>
                <w:rFonts w:ascii="Arial" w:hAnsi="Arial" w:cs="Arial"/>
                <w:b/>
                <w:sz w:val="22"/>
                <w:szCs w:val="22"/>
                <w:rtl/>
              </w:rPr>
              <w:t>טובין</w:t>
            </w:r>
          </w:p>
        </w:tc>
        <w:tc>
          <w:tcPr>
            <w:tcW w:w="2977" w:type="dxa"/>
          </w:tcPr>
          <w:p w:rsidR="00FB5FCD" w:rsidRPr="00813E93" w:rsidRDefault="00FB5FCD" w:rsidP="00452F76">
            <w:pPr>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FB5FCD" w:rsidRPr="00813E93" w:rsidRDefault="00FB5FCD" w:rsidP="00452F76">
            <w:pPr>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FB5FCD" w:rsidRPr="00813E93" w:rsidRDefault="00FB5FCD" w:rsidP="00FB5FCD">
      <w:pPr>
        <w:rPr>
          <w:rFonts w:ascii="Arial" w:hAnsi="Arial" w:cs="Arial"/>
          <w:b/>
          <w:sz w:val="22"/>
          <w:szCs w:val="22"/>
          <w:rtl/>
        </w:rPr>
      </w:pP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585"/>
        <w:gridCol w:w="3016"/>
        <w:gridCol w:w="2695"/>
      </w:tblGrid>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0045A6" w:rsidRDefault="00FB5FCD" w:rsidP="00452F76">
            <w:pPr>
              <w:spacing w:line="360" w:lineRule="auto"/>
              <w:rPr>
                <w:rFonts w:ascii="Arial" w:hAnsi="Arial" w:cs="Arial"/>
                <w:bCs/>
                <w:sz w:val="22"/>
                <w:szCs w:val="22"/>
              </w:rPr>
            </w:pPr>
            <w:r w:rsidRPr="000045A6">
              <w:rPr>
                <w:rFonts w:ascii="Arial" w:hAnsi="Arial" w:cs="Arial"/>
                <w:bCs/>
                <w:sz w:val="22"/>
                <w:szCs w:val="22"/>
                <w:rtl/>
              </w:rPr>
              <w:t>שם הספק:</w:t>
            </w:r>
          </w:p>
        </w:tc>
        <w:tc>
          <w:tcPr>
            <w:tcW w:w="5905" w:type="dxa"/>
            <w:gridSpan w:val="2"/>
            <w:tcBorders>
              <w:top w:val="single" w:sz="4" w:space="0" w:color="auto"/>
              <w:left w:val="single" w:sz="4" w:space="0" w:color="auto"/>
              <w:bottom w:val="single" w:sz="4" w:space="0" w:color="auto"/>
              <w:right w:val="single" w:sz="4" w:space="0" w:color="auto"/>
            </w:tcBorders>
          </w:tcPr>
          <w:p w:rsidR="00FB5FCD" w:rsidRDefault="007128FD" w:rsidP="00452F76">
            <w:pPr>
              <w:rPr>
                <w:rFonts w:ascii="Arial" w:hAnsi="Arial" w:cs="Arial"/>
                <w:b/>
                <w:sz w:val="22"/>
                <w:szCs w:val="22"/>
                <w:highlight w:val="yellow"/>
                <w:rtl/>
              </w:rPr>
            </w:pPr>
            <w:r>
              <w:rPr>
                <w:rFonts w:ascii="Arial" w:hAnsi="Arial" w:cs="Arial"/>
                <w:b/>
                <w:sz w:val="22"/>
                <w:szCs w:val="22"/>
                <w:highlight w:val="yellow"/>
                <w:rtl/>
              </w:rPr>
              <w:t>ספארק ביונד בע"מ (</w:t>
            </w:r>
            <w:r>
              <w:rPr>
                <w:rFonts w:ascii="Arial" w:hAnsi="Arial" w:cs="Arial"/>
                <w:b/>
                <w:sz w:val="22"/>
                <w:szCs w:val="22"/>
                <w:highlight w:val="yellow"/>
              </w:rPr>
              <w:t>SparkBeyond</w:t>
            </w:r>
            <w:r>
              <w:rPr>
                <w:rFonts w:ascii="Arial" w:hAnsi="Arial" w:cs="Arial"/>
                <w:b/>
                <w:sz w:val="22"/>
                <w:szCs w:val="22"/>
                <w:highlight w:val="yellow"/>
                <w:rtl/>
              </w:rPr>
              <w:t>)</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rPr>
                <w:rFonts w:ascii="Arial" w:hAnsi="Arial" w:cs="Arial"/>
                <w:bCs/>
                <w:sz w:val="22"/>
                <w:szCs w:val="22"/>
                <w:rtl/>
              </w:rPr>
            </w:pPr>
            <w:r w:rsidRPr="003D5897">
              <w:rPr>
                <w:rFonts w:ascii="Arial" w:hAnsi="Arial" w:cs="Arial"/>
                <w:bCs/>
                <w:sz w:val="22"/>
                <w:szCs w:val="22"/>
                <w:rtl/>
              </w:rPr>
              <w:t xml:space="preserve">מספר הספק </w:t>
            </w:r>
          </w:p>
          <w:p w:rsidR="00FB5FCD" w:rsidRPr="003D5897" w:rsidRDefault="00FB5FCD" w:rsidP="00452F76">
            <w:pPr>
              <w:rPr>
                <w:rFonts w:ascii="Arial" w:hAnsi="Arial" w:cs="Arial"/>
                <w:bCs/>
                <w:sz w:val="22"/>
                <w:szCs w:val="22"/>
              </w:rPr>
            </w:pPr>
            <w:r w:rsidRPr="003D5897">
              <w:rPr>
                <w:rFonts w:ascii="Arial" w:hAnsi="Arial" w:cs="Arial"/>
                <w:bCs/>
                <w:sz w:val="22"/>
                <w:szCs w:val="22"/>
                <w:rtl/>
              </w:rPr>
              <w:t xml:space="preserve">(ח.פ/ח.צ/ע.מ/מספר עמותה) </w:t>
            </w:r>
          </w:p>
        </w:tc>
        <w:tc>
          <w:tcPr>
            <w:tcW w:w="5905" w:type="dxa"/>
            <w:gridSpan w:val="2"/>
            <w:tcBorders>
              <w:top w:val="single" w:sz="4" w:space="0" w:color="auto"/>
              <w:left w:val="single" w:sz="4" w:space="0" w:color="auto"/>
              <w:bottom w:val="single" w:sz="4" w:space="0" w:color="auto"/>
              <w:right w:val="single" w:sz="4" w:space="0" w:color="auto"/>
            </w:tcBorders>
          </w:tcPr>
          <w:p w:rsidR="00FB5FCD" w:rsidRDefault="00FB5FCD" w:rsidP="00452F76">
            <w:pPr>
              <w:rPr>
                <w:rFonts w:ascii="Arial" w:hAnsi="Arial" w:cs="Arial"/>
                <w:b/>
                <w:sz w:val="22"/>
                <w:szCs w:val="22"/>
                <w:highlight w:val="yellow"/>
              </w:rPr>
            </w:pP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spacing w:line="360" w:lineRule="auto"/>
              <w:rPr>
                <w:rFonts w:ascii="Arial" w:hAnsi="Arial" w:cs="Arial"/>
                <w:bCs/>
                <w:sz w:val="22"/>
                <w:szCs w:val="22"/>
              </w:rPr>
            </w:pPr>
            <w:r w:rsidRPr="003D5897">
              <w:rPr>
                <w:rFonts w:ascii="Arial" w:hAnsi="Arial" w:cs="Arial"/>
                <w:bCs/>
                <w:sz w:val="22"/>
                <w:szCs w:val="22"/>
                <w:rtl/>
              </w:rPr>
              <w:t xml:space="preserve">ספק זה הנו: </w:t>
            </w:r>
          </w:p>
        </w:tc>
        <w:tc>
          <w:tcPr>
            <w:tcW w:w="3113" w:type="dxa"/>
            <w:tcBorders>
              <w:top w:val="single" w:sz="4" w:space="0" w:color="auto"/>
              <w:left w:val="single" w:sz="4" w:space="0" w:color="auto"/>
              <w:bottom w:val="single" w:sz="4" w:space="0" w:color="auto"/>
            </w:tcBorders>
          </w:tcPr>
          <w:p w:rsidR="00FB5FCD" w:rsidRPr="00016CAB" w:rsidRDefault="00FB5FCD" w:rsidP="00452F76">
            <w:pPr>
              <w:rPr>
                <w:rFonts w:ascii="Arial" w:hAnsi="Arial" w:cs="Arial"/>
                <w:b/>
                <w:sz w:val="22"/>
                <w:szCs w:val="22"/>
              </w:rPr>
            </w:pPr>
            <w:r w:rsidRPr="003D5897">
              <w:rPr>
                <w:rFonts w:ascii="Arial" w:hAnsi="Arial" w:cs="Arial"/>
                <w:b/>
                <w:sz w:val="28"/>
                <w:szCs w:val="28"/>
              </w:rPr>
              <w:sym w:font="Wingdings" w:char="F072"/>
            </w:r>
            <w:r>
              <w:rPr>
                <w:rFonts w:ascii="Arial" w:hAnsi="Arial" w:cs="Arial"/>
                <w:b/>
                <w:sz w:val="28"/>
                <w:szCs w:val="28"/>
              </w:rPr>
              <w:t xml:space="preserve">    </w:t>
            </w:r>
            <w:r w:rsidRPr="00016CAB">
              <w:rPr>
                <w:rFonts w:ascii="Arial" w:hAnsi="Arial" w:cs="Arial"/>
                <w:b/>
                <w:sz w:val="22"/>
                <w:szCs w:val="22"/>
                <w:rtl/>
              </w:rPr>
              <w:t xml:space="preserve"> ספק יחיד    </w:t>
            </w:r>
          </w:p>
        </w:tc>
        <w:tc>
          <w:tcPr>
            <w:tcW w:w="2792" w:type="dxa"/>
            <w:tcBorders>
              <w:top w:val="single" w:sz="4" w:space="0" w:color="auto"/>
              <w:bottom w:val="single" w:sz="4" w:space="0" w:color="auto"/>
              <w:right w:val="single" w:sz="4" w:space="0" w:color="auto"/>
            </w:tcBorders>
          </w:tcPr>
          <w:p w:rsidR="00FB5FCD" w:rsidRPr="00016CAB" w:rsidRDefault="00FB5FCD" w:rsidP="00452F76">
            <w:pPr>
              <w:rPr>
                <w:rFonts w:ascii="Arial" w:hAnsi="Arial" w:cs="Arial"/>
                <w:b/>
                <w:sz w:val="22"/>
                <w:szCs w:val="22"/>
              </w:rPr>
            </w:pPr>
            <w:r w:rsidRPr="003D5897">
              <w:rPr>
                <w:rFonts w:ascii="Arial" w:hAnsi="Arial" w:cs="Arial"/>
                <w:b/>
                <w:sz w:val="28"/>
                <w:szCs w:val="28"/>
              </w:rPr>
              <w:sym w:font="Wingdings" w:char="F072"/>
            </w:r>
            <w:r w:rsidRPr="00016CAB">
              <w:rPr>
                <w:rFonts w:ascii="Arial" w:hAnsi="Arial" w:cs="Arial"/>
                <w:b/>
                <w:sz w:val="22"/>
                <w:szCs w:val="22"/>
                <w:rtl/>
              </w:rPr>
              <w:t xml:space="preserve"> ספק חוץ </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spacing w:line="360" w:lineRule="auto"/>
              <w:rPr>
                <w:rFonts w:ascii="Arial" w:hAnsi="Arial" w:cs="Arial"/>
                <w:bCs/>
                <w:sz w:val="22"/>
                <w:szCs w:val="22"/>
              </w:rPr>
            </w:pPr>
            <w:r w:rsidRPr="003D5897">
              <w:rPr>
                <w:rFonts w:ascii="Arial" w:hAnsi="Arial" w:cs="Arial"/>
                <w:bCs/>
                <w:sz w:val="22"/>
                <w:szCs w:val="22"/>
                <w:rtl/>
              </w:rPr>
              <w:t>אומדן / שווי ההתקשרות:</w:t>
            </w:r>
          </w:p>
        </w:tc>
        <w:tc>
          <w:tcPr>
            <w:tcW w:w="5905" w:type="dxa"/>
            <w:gridSpan w:val="2"/>
            <w:tcBorders>
              <w:top w:val="single" w:sz="4" w:space="0" w:color="auto"/>
              <w:left w:val="single" w:sz="4" w:space="0" w:color="auto"/>
              <w:bottom w:val="single" w:sz="4" w:space="0" w:color="auto"/>
              <w:right w:val="single" w:sz="4" w:space="0" w:color="auto"/>
            </w:tcBorders>
          </w:tcPr>
          <w:p w:rsidR="00FB5FCD" w:rsidRDefault="007128FD" w:rsidP="00452F76">
            <w:pPr>
              <w:rPr>
                <w:rFonts w:ascii="Arial" w:hAnsi="Arial" w:cs="Arial"/>
                <w:b/>
                <w:sz w:val="22"/>
                <w:szCs w:val="22"/>
                <w:highlight w:val="yellow"/>
              </w:rPr>
            </w:pPr>
            <w:r>
              <w:rPr>
                <w:rFonts w:ascii="Arial" w:hAnsi="Arial" w:cs="Arial"/>
                <w:b/>
                <w:sz w:val="22"/>
                <w:szCs w:val="22"/>
                <w:highlight w:val="yellow"/>
                <w:rtl/>
              </w:rPr>
              <w:t>130,397$</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spacing w:line="360" w:lineRule="auto"/>
              <w:rPr>
                <w:rFonts w:ascii="Arial" w:hAnsi="Arial" w:cs="Arial"/>
                <w:bCs/>
                <w:sz w:val="22"/>
                <w:szCs w:val="22"/>
              </w:rPr>
            </w:pPr>
            <w:r w:rsidRPr="003D5897">
              <w:rPr>
                <w:rFonts w:ascii="Arial" w:hAnsi="Arial" w:cs="Arial"/>
                <w:bCs/>
                <w:sz w:val="22"/>
                <w:szCs w:val="22"/>
                <w:rtl/>
              </w:rPr>
              <w:t xml:space="preserve">תקופת ההתקשרות: </w:t>
            </w:r>
          </w:p>
        </w:tc>
        <w:tc>
          <w:tcPr>
            <w:tcW w:w="5905" w:type="dxa"/>
            <w:gridSpan w:val="2"/>
            <w:tcBorders>
              <w:top w:val="single" w:sz="4" w:space="0" w:color="auto"/>
              <w:left w:val="single" w:sz="4" w:space="0" w:color="auto"/>
              <w:bottom w:val="single" w:sz="4" w:space="0" w:color="auto"/>
              <w:right w:val="single" w:sz="4" w:space="0" w:color="auto"/>
            </w:tcBorders>
          </w:tcPr>
          <w:p w:rsidR="00FB5FCD" w:rsidRDefault="007128FD" w:rsidP="00452F76">
            <w:pPr>
              <w:rPr>
                <w:rFonts w:ascii="Arial" w:hAnsi="Arial" w:cs="Arial"/>
                <w:b/>
                <w:sz w:val="22"/>
                <w:szCs w:val="22"/>
                <w:highlight w:val="yellow"/>
              </w:rPr>
            </w:pPr>
            <w:r>
              <w:rPr>
                <w:rFonts w:ascii="Arial" w:hAnsi="Arial" w:cs="Arial"/>
                <w:b/>
                <w:sz w:val="22"/>
                <w:szCs w:val="22"/>
                <w:highlight w:val="yellow"/>
                <w:rtl/>
              </w:rPr>
              <w:t>12 חודשים</w:t>
            </w:r>
          </w:p>
        </w:tc>
      </w:tr>
    </w:tbl>
    <w:p w:rsidR="00FB5FCD" w:rsidRDefault="00FB5FCD" w:rsidP="00FB5FCD">
      <w:pPr>
        <w:rPr>
          <w:rFonts w:ascii="Arial" w:hAnsi="Arial" w:cs="Arial"/>
          <w:bCs/>
          <w:rtl/>
        </w:rPr>
      </w:pPr>
    </w:p>
    <w:tbl>
      <w:tblPr>
        <w:tblStyle w:val="a3"/>
        <w:bidiVisual/>
        <w:tblW w:w="0" w:type="auto"/>
        <w:tblLook w:val="01E0" w:firstRow="1" w:lastRow="1" w:firstColumn="1" w:lastColumn="1" w:noHBand="0" w:noVBand="0"/>
      </w:tblPr>
      <w:tblGrid>
        <w:gridCol w:w="8296"/>
      </w:tblGrid>
      <w:tr w:rsidR="00452F76" w:rsidTr="00452F76">
        <w:tc>
          <w:tcPr>
            <w:tcW w:w="9178" w:type="dxa"/>
            <w:shd w:val="clear" w:color="auto" w:fill="E6E6E6"/>
          </w:tcPr>
          <w:p w:rsidR="00452F76" w:rsidRPr="00452F76" w:rsidRDefault="00452F76" w:rsidP="00452F76">
            <w:pPr>
              <w:spacing w:line="360" w:lineRule="auto"/>
              <w:rPr>
                <w:rFonts w:ascii="Arial" w:hAnsi="Arial" w:cs="Arial"/>
                <w:bCs/>
                <w:color w:val="FF0000"/>
                <w:sz w:val="22"/>
                <w:szCs w:val="22"/>
                <w:highlight w:val="yellow"/>
              </w:rPr>
            </w:pPr>
            <w:r w:rsidRPr="00452F76">
              <w:rPr>
                <w:rFonts w:ascii="Arial" w:hAnsi="Arial" w:cs="Arial"/>
                <w:bCs/>
                <w:color w:val="FF0000"/>
                <w:sz w:val="22"/>
                <w:szCs w:val="22"/>
                <w:rtl/>
              </w:rPr>
              <w:t>תיאור מהות ההתקשרות (רקע ופירוט התכונות של הטובין/השירות/העבודה</w:t>
            </w:r>
            <w:r w:rsidRPr="000045A6">
              <w:rPr>
                <w:rFonts w:ascii="Arial" w:hAnsi="Arial" w:cs="Arial"/>
                <w:bCs/>
                <w:color w:val="FF0000"/>
                <w:sz w:val="22"/>
                <w:szCs w:val="22"/>
                <w:rtl/>
              </w:rPr>
              <w:t>)</w:t>
            </w:r>
            <w:r w:rsidR="000045A6" w:rsidRPr="000045A6">
              <w:rPr>
                <w:rFonts w:ascii="Arial" w:hAnsi="Arial" w:cs="Arial"/>
                <w:bCs/>
                <w:color w:val="FF0000"/>
                <w:sz w:val="22"/>
                <w:szCs w:val="22"/>
                <w:rtl/>
              </w:rPr>
              <w:t>= מפרט טכני</w:t>
            </w:r>
          </w:p>
        </w:tc>
      </w:tr>
      <w:tr w:rsidR="00452F76" w:rsidRPr="00656066" w:rsidTr="00452F76">
        <w:tc>
          <w:tcPr>
            <w:tcW w:w="9178" w:type="dxa"/>
          </w:tcPr>
          <w:p w:rsidR="00DA71F8" w:rsidRPr="007128FD" w:rsidRDefault="00DA71F8" w:rsidP="00DA71F8">
            <w:pPr>
              <w:ind w:left="360"/>
              <w:rPr>
                <w:rFonts w:ascii="Arial" w:hAnsi="Arial" w:cs="Arial"/>
                <w:bCs/>
                <w:sz w:val="22"/>
                <w:szCs w:val="22"/>
                <w:rtl/>
              </w:rPr>
            </w:pPr>
          </w:p>
          <w:p w:rsidR="007128FD" w:rsidRPr="007128FD" w:rsidRDefault="007128FD" w:rsidP="007128FD">
            <w:pPr>
              <w:jc w:val="both"/>
              <w:rPr>
                <w:rFonts w:asciiTheme="minorBidi" w:hAnsiTheme="minorBidi" w:cs="Arial"/>
                <w:sz w:val="22"/>
                <w:szCs w:val="22"/>
                <w:rtl/>
              </w:rPr>
            </w:pPr>
            <w:r w:rsidRPr="007128FD">
              <w:rPr>
                <w:rFonts w:asciiTheme="minorBidi" w:hAnsiTheme="minorBidi" w:cs="Arial"/>
                <w:sz w:val="22"/>
                <w:szCs w:val="22"/>
                <w:rtl/>
              </w:rPr>
              <w:t>המשרד יוצא לפיילוט שימוש בבינה מלאכותית בנושא הפחתת שימוש בחומרי הדברה, ובהמשך לנושאים נוספ</w:t>
            </w:r>
            <w:r>
              <w:rPr>
                <w:rFonts w:asciiTheme="minorBidi" w:hAnsiTheme="minorBidi" w:cs="Arial"/>
                <w:sz w:val="22"/>
                <w:szCs w:val="22"/>
                <w:rtl/>
              </w:rPr>
              <w:t>ים</w:t>
            </w:r>
            <w:r w:rsidRPr="007128FD">
              <w:rPr>
                <w:rFonts w:asciiTheme="minorBidi" w:hAnsiTheme="minorBidi" w:cs="Arial"/>
                <w:sz w:val="22"/>
                <w:szCs w:val="22"/>
                <w:rtl/>
              </w:rPr>
              <w:t xml:space="preserve"> איתם מתמודד המשרד. לחברה מערכת בינה מלאכותית המסוגלת לחקור ולעבד נתונים בכל נושא ("מערכת גנרית") ולהנגיש את המידע באופן ברור וקל.</w:t>
            </w:r>
          </w:p>
          <w:p w:rsidR="007128FD" w:rsidRPr="007128FD" w:rsidRDefault="007128FD" w:rsidP="007128FD">
            <w:pPr>
              <w:jc w:val="both"/>
              <w:rPr>
                <w:rFonts w:asciiTheme="minorBidi" w:hAnsiTheme="minorBidi" w:cs="Arial"/>
                <w:sz w:val="22"/>
                <w:szCs w:val="22"/>
              </w:rPr>
            </w:pPr>
            <w:r w:rsidRPr="007128FD">
              <w:rPr>
                <w:rFonts w:asciiTheme="minorBidi" w:hAnsiTheme="minorBidi" w:cs="Arial"/>
                <w:sz w:val="22"/>
                <w:szCs w:val="22"/>
                <w:rtl/>
              </w:rPr>
              <w:t>פלטפורמת ה-</w:t>
            </w:r>
            <w:r w:rsidRPr="007128FD">
              <w:rPr>
                <w:rFonts w:asciiTheme="minorBidi" w:hAnsiTheme="minorBidi" w:cs="Arial"/>
                <w:sz w:val="22"/>
                <w:szCs w:val="22"/>
              </w:rPr>
              <w:t>AI</w:t>
            </w:r>
            <w:r w:rsidRPr="007128FD">
              <w:rPr>
                <w:rFonts w:asciiTheme="minorBidi" w:hAnsiTheme="minorBidi" w:cs="Arial"/>
                <w:sz w:val="22"/>
                <w:szCs w:val="22"/>
                <w:rtl/>
              </w:rPr>
              <w:t> של </w:t>
            </w:r>
            <w:r w:rsidRPr="007128FD">
              <w:rPr>
                <w:rFonts w:asciiTheme="minorBidi" w:hAnsiTheme="minorBidi" w:cs="Arial"/>
                <w:sz w:val="22"/>
                <w:szCs w:val="22"/>
              </w:rPr>
              <w:t>SparkBeyond</w:t>
            </w:r>
            <w:r w:rsidRPr="007128FD">
              <w:rPr>
                <w:rFonts w:asciiTheme="minorBidi" w:hAnsiTheme="minorBidi" w:cs="Arial"/>
                <w:sz w:val="22"/>
                <w:szCs w:val="22"/>
                <w:rtl/>
              </w:rPr>
              <w:t> מבוססת על 4 סוגי אינטליגנציה ממוכנת, אשר שימוש בהם יחד מהווה יתרון על פני חברות אחרות ובסיס להתמודדות עם אתגרי המשרד: </w:t>
            </w:r>
          </w:p>
          <w:p w:rsidR="007128FD" w:rsidRPr="007128FD" w:rsidRDefault="007128FD" w:rsidP="007128FD">
            <w:pPr>
              <w:pStyle w:val="a4"/>
              <w:numPr>
                <w:ilvl w:val="0"/>
                <w:numId w:val="5"/>
              </w:numPr>
              <w:spacing w:after="160"/>
              <w:jc w:val="both"/>
              <w:rPr>
                <w:rFonts w:asciiTheme="minorBidi" w:hAnsiTheme="minorBidi" w:cs="Arial"/>
                <w:sz w:val="22"/>
                <w:szCs w:val="22"/>
                <w:rtl/>
              </w:rPr>
            </w:pPr>
            <w:r w:rsidRPr="007128FD">
              <w:rPr>
                <w:rFonts w:asciiTheme="minorBidi" w:hAnsiTheme="minorBidi" w:cs="Arial"/>
                <w:sz w:val="22"/>
                <w:szCs w:val="22"/>
                <w:rtl/>
              </w:rPr>
              <w:t>חישובית – המערכת מחברת פיסות קוד פתוח, פונקציות ואלגוריתמים שנמצאים ברשת –  בבחינת "הקוד הפתוח מתחיל להיות מודע אחד לשני"; </w:t>
            </w:r>
          </w:p>
          <w:p w:rsidR="007128FD" w:rsidRPr="007128FD" w:rsidRDefault="007128FD" w:rsidP="007128FD">
            <w:pPr>
              <w:pStyle w:val="a4"/>
              <w:numPr>
                <w:ilvl w:val="0"/>
                <w:numId w:val="5"/>
              </w:numPr>
              <w:spacing w:after="160"/>
              <w:jc w:val="both"/>
              <w:rPr>
                <w:rFonts w:asciiTheme="minorBidi" w:hAnsiTheme="minorBidi" w:cs="Arial"/>
                <w:sz w:val="22"/>
                <w:szCs w:val="22"/>
                <w:rtl/>
              </w:rPr>
            </w:pPr>
            <w:r w:rsidRPr="007128FD">
              <w:rPr>
                <w:rFonts w:asciiTheme="minorBidi" w:hAnsiTheme="minorBidi" w:cs="Arial"/>
                <w:sz w:val="22"/>
                <w:szCs w:val="22"/>
                <w:rtl/>
              </w:rPr>
              <w:t>שליפת נתונים מהרשת – המערכת אוספת כמויות עצומות של נתונים על המתרחש בעולם, למשל ההיסטוריה של מזג האוויר, מפות, </w:t>
            </w:r>
            <w:r w:rsidRPr="007128FD">
              <w:rPr>
                <w:rFonts w:asciiTheme="minorBidi" w:hAnsiTheme="minorBidi" w:cs="Arial"/>
                <w:sz w:val="22"/>
                <w:szCs w:val="22"/>
              </w:rPr>
              <w:t>GIS</w:t>
            </w:r>
            <w:r w:rsidRPr="007128FD">
              <w:rPr>
                <w:rFonts w:asciiTheme="minorBidi" w:hAnsiTheme="minorBidi" w:cs="Arial"/>
                <w:sz w:val="22"/>
                <w:szCs w:val="22"/>
                <w:rtl/>
              </w:rPr>
              <w:t>, אירועים חדשותיים שהתרחשו, מאגרי מידע כמו אוכלוסיית כדור הארץ, התפרצויות של מחלות, מידע עסקי ועוד; </w:t>
            </w:r>
          </w:p>
          <w:p w:rsidR="007128FD" w:rsidRPr="007128FD" w:rsidRDefault="007128FD" w:rsidP="007128FD">
            <w:pPr>
              <w:pStyle w:val="a4"/>
              <w:numPr>
                <w:ilvl w:val="0"/>
                <w:numId w:val="5"/>
              </w:numPr>
              <w:spacing w:after="160"/>
              <w:jc w:val="both"/>
              <w:rPr>
                <w:rFonts w:asciiTheme="minorBidi" w:hAnsiTheme="minorBidi" w:cs="Arial"/>
                <w:sz w:val="22"/>
                <w:szCs w:val="22"/>
                <w:rtl/>
              </w:rPr>
            </w:pPr>
            <w:r w:rsidRPr="007128FD">
              <w:rPr>
                <w:rFonts w:asciiTheme="minorBidi" w:hAnsiTheme="minorBidi" w:cs="Arial"/>
                <w:sz w:val="22"/>
                <w:szCs w:val="22"/>
                <w:rtl/>
              </w:rPr>
              <w:t>יצירת היפותזות ממידע מרחבי הרשת – המערכת סורקת את הרשת, ויוצרת גרף של סיבה ותוצאה לאירועים שונים ממאמרים וממחקרים שונים. </w:t>
            </w:r>
          </w:p>
          <w:p w:rsidR="007128FD" w:rsidRPr="007128FD" w:rsidRDefault="007128FD" w:rsidP="007128FD">
            <w:pPr>
              <w:pStyle w:val="a4"/>
              <w:numPr>
                <w:ilvl w:val="0"/>
                <w:numId w:val="5"/>
              </w:numPr>
              <w:spacing w:after="160"/>
              <w:jc w:val="both"/>
              <w:rPr>
                <w:rFonts w:asciiTheme="minorBidi" w:hAnsiTheme="minorBidi" w:cs="Arial"/>
                <w:sz w:val="22"/>
                <w:szCs w:val="22"/>
              </w:rPr>
            </w:pPr>
            <w:r w:rsidRPr="007128FD">
              <w:rPr>
                <w:rFonts w:asciiTheme="minorBidi" w:hAnsiTheme="minorBidi" w:cs="Arial"/>
                <w:sz w:val="22"/>
                <w:szCs w:val="22"/>
                <w:rtl/>
              </w:rPr>
              <w:t>שילוב של אינטליגנציה אנושית וחוכמת ההמונים. לאחר שהמערכת אוספת נתונים שונים (סוג 2 וסוג 3), היא מפעילה את האינטליגנציה החישובית שלה (סוג 1), כדי לסרוק מאגרי קוד פתוח וסביבות </w:t>
            </w:r>
            <w:r w:rsidRPr="007128FD">
              <w:rPr>
                <w:rFonts w:asciiTheme="minorBidi" w:hAnsiTheme="minorBidi" w:cs="Arial"/>
                <w:sz w:val="22"/>
                <w:szCs w:val="22"/>
              </w:rPr>
              <w:t>AI</w:t>
            </w:r>
            <w:r w:rsidRPr="007128FD">
              <w:rPr>
                <w:rFonts w:asciiTheme="minorBidi" w:hAnsiTheme="minorBidi" w:cs="Arial"/>
                <w:sz w:val="22"/>
                <w:szCs w:val="22"/>
                <w:rtl/>
              </w:rPr>
              <w:t> שונות, על מנת למצוא את הנוסחה המתאימה ביותר לטיב היחסים בין מיליוני המשתנים ופריטי המידע השונים שהיא איתרה.</w:t>
            </w:r>
          </w:p>
          <w:p w:rsidR="007128FD" w:rsidRDefault="007128FD" w:rsidP="007128FD">
            <w:pPr>
              <w:pStyle w:val="a4"/>
              <w:spacing w:after="160"/>
              <w:ind w:left="360"/>
              <w:jc w:val="both"/>
              <w:rPr>
                <w:rFonts w:asciiTheme="minorBidi" w:hAnsiTheme="minorBidi" w:cs="Arial"/>
                <w:sz w:val="22"/>
                <w:szCs w:val="22"/>
                <w:rtl/>
              </w:rPr>
            </w:pPr>
            <w:r w:rsidRPr="007128FD">
              <w:rPr>
                <w:rFonts w:asciiTheme="minorBidi" w:hAnsiTheme="minorBidi" w:cs="Arial"/>
                <w:sz w:val="22"/>
                <w:szCs w:val="22"/>
                <w:rtl/>
              </w:rPr>
              <w:lastRenderedPageBreak/>
              <w:t xml:space="preserve">בעוד לחברות אחרות מערכות </w:t>
            </w:r>
            <w:r w:rsidRPr="007128FD">
              <w:rPr>
                <w:rFonts w:asciiTheme="minorBidi" w:hAnsiTheme="minorBidi" w:cs="Arial"/>
                <w:sz w:val="22"/>
                <w:szCs w:val="22"/>
              </w:rPr>
              <w:t>AI</w:t>
            </w:r>
            <w:r w:rsidRPr="007128FD">
              <w:rPr>
                <w:rFonts w:asciiTheme="minorBidi" w:hAnsiTheme="minorBidi" w:cs="Arial"/>
                <w:sz w:val="22"/>
                <w:szCs w:val="22"/>
                <w:rtl/>
              </w:rPr>
              <w:t xml:space="preserve"> לשימושים ספציפיים, המערכת של ספארק ביונד היא כאמור מערכת גנרית לשימוש במגוון תחומי תוכן המתאימה את עצמה לנושא המחקר. גמישות זאת היא מאפיין ייחודי של החברה ברמה העולמית, והיא התכונה שנדרשת כמענה לצרכי המשרד, הנדרש לכסות תחומים רבים, מגוונים, קיימים וחדשים</w:t>
            </w:r>
            <w:r w:rsidR="00B2781F">
              <w:rPr>
                <w:rFonts w:asciiTheme="minorBidi" w:hAnsiTheme="minorBidi" w:cs="Arial"/>
                <w:sz w:val="22"/>
                <w:szCs w:val="22"/>
                <w:rtl/>
              </w:rPr>
              <w:t>.</w:t>
            </w:r>
          </w:p>
          <w:p w:rsidR="00DA71F8" w:rsidRPr="007128FD" w:rsidRDefault="00DA71F8" w:rsidP="00DA71F8">
            <w:pPr>
              <w:ind w:left="360"/>
              <w:rPr>
                <w:rFonts w:ascii="Arial" w:hAnsi="Arial" w:cs="Arial"/>
                <w:bCs/>
                <w:sz w:val="22"/>
                <w:szCs w:val="22"/>
                <w:rtl/>
              </w:rPr>
            </w:pPr>
          </w:p>
          <w:p w:rsidR="00DA71F8" w:rsidRPr="007128FD" w:rsidRDefault="00DA71F8" w:rsidP="00DA71F8">
            <w:pPr>
              <w:ind w:left="360"/>
              <w:rPr>
                <w:rFonts w:ascii="Arial" w:hAnsi="Arial" w:cs="Arial"/>
                <w:bCs/>
                <w:sz w:val="22"/>
                <w:szCs w:val="22"/>
                <w:rtl/>
              </w:rPr>
            </w:pPr>
          </w:p>
          <w:p w:rsidR="00DA71F8" w:rsidRPr="007128FD" w:rsidRDefault="00DA71F8" w:rsidP="00DA71F8">
            <w:pPr>
              <w:ind w:left="360"/>
              <w:rPr>
                <w:rFonts w:ascii="Arial" w:hAnsi="Arial" w:cs="Arial"/>
                <w:bCs/>
                <w:sz w:val="22"/>
                <w:szCs w:val="22"/>
                <w:rtl/>
              </w:rPr>
            </w:pPr>
          </w:p>
          <w:p w:rsidR="00165004" w:rsidRPr="007128FD" w:rsidRDefault="000045A6" w:rsidP="00DA71F8">
            <w:pPr>
              <w:pStyle w:val="a4"/>
              <w:numPr>
                <w:ilvl w:val="0"/>
                <w:numId w:val="4"/>
              </w:numPr>
              <w:rPr>
                <w:rFonts w:ascii="Arial" w:hAnsi="Arial" w:cs="Arial"/>
                <w:bCs/>
                <w:sz w:val="22"/>
                <w:szCs w:val="22"/>
                <w:rtl/>
              </w:rPr>
            </w:pPr>
            <w:r w:rsidRPr="007128FD">
              <w:rPr>
                <w:rFonts w:ascii="Arial" w:hAnsi="Arial" w:cs="Arial"/>
                <w:bCs/>
                <w:sz w:val="22"/>
                <w:szCs w:val="22"/>
                <w:rtl/>
              </w:rPr>
              <w:t>למען הסר ספק מובהר בזאת כי השגה שתתקבל, ככל שתתקבל, תיבחן לאור המפרט הטכני והנימוקים המתוארים בפסקה הבאה ובחינת הנסיבות הרלוונטיות.</w:t>
            </w:r>
          </w:p>
          <w:p w:rsidR="00165004" w:rsidRPr="007128FD" w:rsidRDefault="00165004" w:rsidP="00165004">
            <w:pPr>
              <w:rPr>
                <w:rFonts w:ascii="Arial" w:hAnsi="Arial" w:cs="Arial"/>
                <w:b/>
                <w:sz w:val="22"/>
                <w:szCs w:val="22"/>
              </w:rPr>
            </w:pPr>
          </w:p>
        </w:tc>
      </w:tr>
    </w:tbl>
    <w:p w:rsidR="00FB5FCD" w:rsidRPr="00452F76" w:rsidRDefault="00FB5FCD" w:rsidP="00FB5FCD">
      <w:pPr>
        <w:rPr>
          <w:rFonts w:ascii="Arial" w:hAnsi="Arial" w:cs="Arial"/>
          <w:bCs/>
          <w:color w:val="FF0000"/>
          <w:u w:val="single"/>
          <w:rtl/>
        </w:rPr>
      </w:pPr>
      <w:r w:rsidRPr="00452F76">
        <w:rPr>
          <w:rFonts w:ascii="Arial" w:hAnsi="Arial" w:cs="Arial"/>
          <w:bCs/>
          <w:color w:val="FF0000"/>
          <w:u w:val="single"/>
          <w:rtl/>
        </w:rPr>
        <w:lastRenderedPageBreak/>
        <w:t>נימוקים כי הספק הוא ספק יחיד או כי הטובין הם טובי חוץ</w:t>
      </w:r>
    </w:p>
    <w:p w:rsidR="00FB5FCD" w:rsidRDefault="00FB5FCD" w:rsidP="00FB5FCD">
      <w:pPr>
        <w:rPr>
          <w:rFonts w:ascii="Arial" w:hAnsi="Arial" w:cs="Arial"/>
          <w:bCs/>
          <w:sz w:val="22"/>
          <w:szCs w:val="22"/>
          <w:rtl/>
        </w:rPr>
      </w:pPr>
    </w:p>
    <w:p w:rsidR="00FB5FCD" w:rsidRPr="00165004" w:rsidRDefault="00FB5FCD" w:rsidP="00FB5FCD">
      <w:pPr>
        <w:spacing w:line="360" w:lineRule="auto"/>
        <w:rPr>
          <w:rFonts w:ascii="Arial" w:hAnsi="Arial" w:cs="Arial"/>
          <w:bCs/>
          <w:sz w:val="22"/>
          <w:szCs w:val="22"/>
          <w:u w:val="single"/>
          <w:rtl/>
        </w:rPr>
      </w:pPr>
      <w:r w:rsidRPr="00165004">
        <w:rPr>
          <w:rFonts w:ascii="Arial" w:hAnsi="Arial" w:cs="Arial"/>
          <w:bCs/>
          <w:sz w:val="22"/>
          <w:szCs w:val="22"/>
          <w:u w:val="single"/>
          <w:rtl/>
        </w:rPr>
        <w:t xml:space="preserve">נא להתייחס לסעיפים הבאים: </w:t>
      </w:r>
    </w:p>
    <w:p w:rsidR="00FB5FCD" w:rsidRDefault="00FB5FCD" w:rsidP="00B2781F">
      <w:pPr>
        <w:spacing w:line="360" w:lineRule="auto"/>
        <w:jc w:val="both"/>
        <w:rPr>
          <w:rFonts w:ascii="Arial" w:hAnsi="Arial" w:cs="Arial"/>
          <w:b/>
          <w:sz w:val="22"/>
          <w:szCs w:val="22"/>
          <w:rtl/>
        </w:rPr>
      </w:pPr>
      <w:r w:rsidRPr="00165004">
        <w:rPr>
          <w:rFonts w:ascii="Arial" w:hAnsi="Arial" w:cs="Arial"/>
          <w:bCs/>
          <w:color w:val="FF0000"/>
          <w:sz w:val="22"/>
          <w:szCs w:val="22"/>
          <w:rtl/>
        </w:rPr>
        <w:t>1</w:t>
      </w:r>
      <w:r>
        <w:rPr>
          <w:rFonts w:ascii="Arial" w:hAnsi="Arial" w:cs="Arial"/>
          <w:bCs/>
          <w:sz w:val="22"/>
          <w:szCs w:val="22"/>
          <w:rtl/>
        </w:rPr>
        <w:t>. ה</w:t>
      </w:r>
      <w:r w:rsidRPr="001F145F">
        <w:rPr>
          <w:rFonts w:ascii="Arial" w:hAnsi="Arial" w:cs="Arial"/>
          <w:bCs/>
          <w:sz w:val="22"/>
          <w:szCs w:val="22"/>
          <w:rtl/>
        </w:rPr>
        <w:t xml:space="preserve">אמצעים </w:t>
      </w:r>
      <w:r>
        <w:rPr>
          <w:rFonts w:ascii="Arial" w:hAnsi="Arial" w:cs="Arial"/>
          <w:bCs/>
          <w:sz w:val="22"/>
          <w:szCs w:val="22"/>
          <w:rtl/>
        </w:rPr>
        <w:t xml:space="preserve">שבהם </w:t>
      </w:r>
      <w:r w:rsidRPr="001F145F">
        <w:rPr>
          <w:rFonts w:ascii="Arial" w:hAnsi="Arial" w:cs="Arial"/>
          <w:bCs/>
          <w:sz w:val="22"/>
          <w:szCs w:val="22"/>
          <w:rtl/>
        </w:rPr>
        <w:t>נערכו בדיקות לאיתור ספקים נוספים והכנת חוות דעת</w:t>
      </w:r>
      <w:r>
        <w:rPr>
          <w:rFonts w:ascii="Arial" w:hAnsi="Arial" w:cs="Arial"/>
          <w:b/>
          <w:sz w:val="22"/>
          <w:szCs w:val="22"/>
          <w:rtl/>
        </w:rPr>
        <w:t xml:space="preserve"> </w:t>
      </w:r>
    </w:p>
    <w:p w:rsidR="00B2781F" w:rsidRDefault="00B2781F" w:rsidP="00B2781F">
      <w:pPr>
        <w:spacing w:line="360" w:lineRule="auto"/>
        <w:jc w:val="both"/>
        <w:rPr>
          <w:rFonts w:ascii="Arial" w:hAnsi="Arial" w:cs="Arial"/>
          <w:b/>
          <w:sz w:val="22"/>
          <w:szCs w:val="22"/>
          <w:rtl/>
        </w:rPr>
      </w:pPr>
      <w:r>
        <w:rPr>
          <w:rFonts w:ascii="Arial" w:hAnsi="Arial" w:cs="Arial"/>
          <w:b/>
          <w:sz w:val="22"/>
          <w:szCs w:val="22"/>
          <w:rtl/>
        </w:rPr>
        <w:t>חיפוש באינטרנט, שיחה עם רשות החדשנות.</w:t>
      </w:r>
    </w:p>
    <w:p w:rsidR="00F629FD" w:rsidRDefault="00FB5FCD" w:rsidP="00F629FD">
      <w:pPr>
        <w:spacing w:line="360" w:lineRule="auto"/>
        <w:jc w:val="both"/>
        <w:rPr>
          <w:rFonts w:ascii="Arial" w:hAnsi="Arial" w:cs="Arial"/>
          <w:b/>
          <w:sz w:val="22"/>
          <w:szCs w:val="22"/>
          <w:rtl/>
        </w:rPr>
      </w:pPr>
      <w:r w:rsidRPr="00165004">
        <w:rPr>
          <w:rFonts w:ascii="Arial" w:hAnsi="Arial" w:cs="Arial"/>
          <w:bCs/>
          <w:color w:val="FF0000"/>
          <w:sz w:val="22"/>
          <w:szCs w:val="22"/>
          <w:rtl/>
        </w:rPr>
        <w:t>2</w:t>
      </w:r>
      <w:r>
        <w:rPr>
          <w:rFonts w:ascii="Arial" w:hAnsi="Arial" w:cs="Arial"/>
          <w:bCs/>
          <w:sz w:val="22"/>
          <w:szCs w:val="22"/>
          <w:rtl/>
        </w:rPr>
        <w:t xml:space="preserve">. </w:t>
      </w:r>
      <w:r w:rsidRPr="001F145F">
        <w:rPr>
          <w:rFonts w:ascii="Arial" w:hAnsi="Arial" w:cs="Arial"/>
          <w:bCs/>
          <w:sz w:val="22"/>
          <w:szCs w:val="22"/>
          <w:rtl/>
        </w:rPr>
        <w:t>ממצאי הבדיקה</w:t>
      </w:r>
      <w:r>
        <w:rPr>
          <w:rFonts w:ascii="Arial" w:hAnsi="Arial" w:cs="Arial"/>
          <w:b/>
          <w:sz w:val="22"/>
          <w:szCs w:val="22"/>
          <w:rtl/>
        </w:rPr>
        <w:t xml:space="preserve"> </w:t>
      </w:r>
    </w:p>
    <w:p w:rsidR="00872245" w:rsidRDefault="00872245" w:rsidP="00872245">
      <w:pPr>
        <w:spacing w:line="360" w:lineRule="auto"/>
        <w:jc w:val="both"/>
        <w:rPr>
          <w:rFonts w:ascii="Arial" w:hAnsi="Arial" w:cs="Arial"/>
          <w:b/>
          <w:sz w:val="22"/>
          <w:szCs w:val="22"/>
          <w:rtl/>
        </w:rPr>
      </w:pPr>
      <w:r>
        <w:rPr>
          <w:rFonts w:ascii="Arial" w:hAnsi="Arial" w:cs="Arial"/>
          <w:b/>
          <w:sz w:val="22"/>
          <w:szCs w:val="22"/>
          <w:rtl/>
        </w:rPr>
        <w:t>קיימות חברות נוספות בתחום השימוש בבינה מלאכותית.</w:t>
      </w:r>
    </w:p>
    <w:p w:rsidR="0037180A" w:rsidRDefault="00872245" w:rsidP="0037180A">
      <w:pPr>
        <w:jc w:val="both"/>
        <w:rPr>
          <w:rFonts w:ascii="Arial" w:hAnsi="Arial" w:cs="Arial"/>
          <w:b/>
          <w:sz w:val="22"/>
          <w:szCs w:val="22"/>
          <w:rtl/>
        </w:rPr>
      </w:pPr>
      <w:r>
        <w:rPr>
          <w:rFonts w:ascii="Arial" w:hAnsi="Arial" w:cs="Arial"/>
          <w:b/>
          <w:sz w:val="22"/>
          <w:szCs w:val="22"/>
          <w:rtl/>
        </w:rPr>
        <w:t>עם זאת, החברות הנ"ל אינן עונות על צרכי המשרד ואינן מפעילות מערכת גנרית שתתאים לכל נושא.</w:t>
      </w:r>
      <w:r w:rsidR="0037180A" w:rsidRPr="0037180A">
        <w:rPr>
          <w:rFonts w:ascii="Arial" w:hAnsi="Arial" w:cs="Arial"/>
          <w:b/>
          <w:sz w:val="22"/>
          <w:szCs w:val="22"/>
          <w:rtl/>
        </w:rPr>
        <w:t xml:space="preserve"> לחברת </w:t>
      </w:r>
      <w:r w:rsidR="0037180A" w:rsidRPr="0037180A">
        <w:rPr>
          <w:rFonts w:ascii="Arial" w:hAnsi="Arial" w:cs="Arial"/>
          <w:b/>
          <w:sz w:val="22"/>
          <w:szCs w:val="22"/>
        </w:rPr>
        <w:t>SparkBeyond</w:t>
      </w:r>
      <w:r w:rsidR="0037180A" w:rsidRPr="0037180A">
        <w:rPr>
          <w:rFonts w:ascii="Arial" w:hAnsi="Arial" w:cs="Arial"/>
          <w:b/>
          <w:sz w:val="22"/>
          <w:szCs w:val="22"/>
          <w:rtl/>
        </w:rPr>
        <w:t> כבר קיימים כלל הכלים והשיטות אשר המשרד זקוק לשימושיו, דבר החוסך זמן וכסף רב, שכן אין צורך ב"פיתוח מאפס" של מערכת וכן אין צורך בבניית תשתית חדשה למערכת או בגיוס עובדים מומחים עבור תשתית ומערכת בבעלות ופיתוח המשרד. זאת, לצד העובדה, שקיימת יעילות מוכחת לכלים הקיימים שלה משימושים דומים עבור גופים גדולים.</w:t>
      </w:r>
    </w:p>
    <w:p w:rsidR="0037180A" w:rsidRDefault="0037180A" w:rsidP="0037180A">
      <w:pPr>
        <w:jc w:val="both"/>
        <w:rPr>
          <w:rFonts w:ascii="Arial" w:hAnsi="Arial" w:cs="Arial"/>
          <w:b/>
          <w:sz w:val="22"/>
          <w:szCs w:val="22"/>
          <w:rtl/>
        </w:rPr>
      </w:pPr>
    </w:p>
    <w:p w:rsidR="0037180A" w:rsidRDefault="0037180A" w:rsidP="0037180A">
      <w:pPr>
        <w:jc w:val="both"/>
        <w:rPr>
          <w:rFonts w:ascii="Arial" w:hAnsi="Arial" w:cs="Arial"/>
          <w:b/>
          <w:sz w:val="22"/>
          <w:szCs w:val="22"/>
          <w:rtl/>
        </w:rPr>
      </w:pPr>
      <w:r>
        <w:rPr>
          <w:rFonts w:ascii="Arial" w:hAnsi="Arial" w:cs="Arial"/>
          <w:b/>
          <w:sz w:val="22"/>
          <w:szCs w:val="22"/>
          <w:rtl/>
        </w:rPr>
        <w:t>המערכת יודעת לייצר תובנות חדשות ממידע שנסרק מכלל רחבי הרשת, ללא הטיות אנושיות, ולהציע רעיונות חדשים מעיבוד רעיונות קיימים והמידע שנסרק ועובד.</w:t>
      </w:r>
    </w:p>
    <w:p w:rsidR="0037180A" w:rsidRPr="0037180A" w:rsidRDefault="0037180A" w:rsidP="0037180A">
      <w:pPr>
        <w:jc w:val="both"/>
        <w:rPr>
          <w:rFonts w:ascii="Arial" w:hAnsi="Arial" w:cs="Arial"/>
          <w:b/>
          <w:sz w:val="22"/>
          <w:szCs w:val="22"/>
        </w:rPr>
      </w:pPr>
      <w:r>
        <w:rPr>
          <w:rFonts w:ascii="Arial" w:hAnsi="Arial" w:cs="Arial"/>
          <w:b/>
          <w:sz w:val="22"/>
          <w:szCs w:val="22"/>
          <w:rtl/>
        </w:rPr>
        <w:t>כמו כן, החברה שמה דגש על נושאים חברתיים, רפואיים ואקולוגיים, מה שתואם לצרכי המשרד בניגוד לשימת דגש על מחקר לטובת פעילות עסקית.</w:t>
      </w:r>
    </w:p>
    <w:p w:rsidR="00F629FD" w:rsidRPr="0037180A" w:rsidRDefault="00F629FD" w:rsidP="00872245">
      <w:pPr>
        <w:spacing w:line="360" w:lineRule="auto"/>
        <w:jc w:val="both"/>
        <w:rPr>
          <w:rFonts w:ascii="Arial" w:hAnsi="Arial" w:cs="Arial"/>
          <w:b/>
          <w:sz w:val="22"/>
          <w:szCs w:val="22"/>
          <w:rtl/>
        </w:rPr>
      </w:pPr>
    </w:p>
    <w:p w:rsidR="00FB5FCD" w:rsidRDefault="00FB5FCD" w:rsidP="00FB5FCD">
      <w:pPr>
        <w:spacing w:line="360" w:lineRule="auto"/>
        <w:jc w:val="both"/>
        <w:rPr>
          <w:rFonts w:ascii="Arial" w:hAnsi="Arial" w:cs="Arial"/>
          <w:bCs/>
          <w:sz w:val="22"/>
          <w:szCs w:val="22"/>
          <w:rtl/>
        </w:rPr>
      </w:pPr>
      <w:r w:rsidRPr="0037180A">
        <w:rPr>
          <w:rFonts w:ascii="Arial" w:hAnsi="Arial" w:cs="Arial"/>
          <w:bCs/>
          <w:color w:val="FF0000"/>
          <w:sz w:val="22"/>
          <w:szCs w:val="22"/>
          <w:highlight w:val="yellow"/>
          <w:rtl/>
        </w:rPr>
        <w:t>3</w:t>
      </w:r>
      <w:r w:rsidRPr="0037180A">
        <w:rPr>
          <w:rFonts w:ascii="Arial" w:hAnsi="Arial" w:cs="Arial"/>
          <w:bCs/>
          <w:sz w:val="22"/>
          <w:szCs w:val="22"/>
          <w:highlight w:val="yellow"/>
          <w:rtl/>
        </w:rPr>
        <w:t xml:space="preserve">. </w:t>
      </w:r>
      <w:r w:rsidRPr="0037180A">
        <w:rPr>
          <w:rFonts w:ascii="Arial" w:hAnsi="Arial" w:cs="Arial"/>
          <w:b/>
          <w:sz w:val="22"/>
          <w:szCs w:val="22"/>
          <w:highlight w:val="yellow"/>
          <w:rtl/>
        </w:rPr>
        <w:t>נימוקים והערות נוספות</w:t>
      </w:r>
    </w:p>
    <w:p w:rsidR="00165004" w:rsidRPr="001F145F" w:rsidRDefault="00165004" w:rsidP="00FB5FCD">
      <w:pPr>
        <w:spacing w:line="360" w:lineRule="auto"/>
        <w:jc w:val="both"/>
        <w:rPr>
          <w:rFonts w:ascii="Arial" w:hAnsi="Arial" w:cs="Arial"/>
          <w:bCs/>
          <w:sz w:val="22"/>
          <w:szCs w:val="22"/>
          <w:rtl/>
        </w:rPr>
      </w:pPr>
    </w:p>
    <w:p w:rsidR="00FB5FCD" w:rsidRDefault="00FB5FCD" w:rsidP="00FB5FCD">
      <w:pPr>
        <w:rPr>
          <w:rFonts w:ascii="Arial" w:hAnsi="Arial" w:cs="Arial"/>
          <w:b/>
          <w:sz w:val="22"/>
          <w:szCs w:val="22"/>
          <w:rtl/>
        </w:rPr>
      </w:pPr>
    </w:p>
    <w:p w:rsidR="00555264" w:rsidRDefault="00555264" w:rsidP="00FB5FCD">
      <w:pPr>
        <w:rPr>
          <w:rFonts w:ascii="Arial" w:hAnsi="Arial" w:cs="Arial"/>
          <w:b/>
          <w:sz w:val="22"/>
          <w:szCs w:val="22"/>
          <w:rtl/>
        </w:rPr>
      </w:pPr>
    </w:p>
    <w:p w:rsidR="00555264" w:rsidRPr="00813E93" w:rsidRDefault="00555264" w:rsidP="00FB5FCD">
      <w:pPr>
        <w:rPr>
          <w:rFonts w:ascii="Arial" w:hAnsi="Arial" w:cs="Arial"/>
          <w:b/>
          <w:sz w:val="22"/>
          <w:szCs w:val="22"/>
          <w:rtl/>
        </w:rPr>
      </w:pPr>
    </w:p>
    <w:p w:rsidR="00165004" w:rsidRDefault="00165004" w:rsidP="00FB5FCD">
      <w:pPr>
        <w:rPr>
          <w:rFonts w:ascii="Arial" w:hAnsi="Arial" w:cs="Arial"/>
          <w:bCs/>
          <w:color w:val="FF0000"/>
          <w:sz w:val="22"/>
          <w:szCs w:val="22"/>
          <w:rtl/>
        </w:rPr>
      </w:pPr>
    </w:p>
    <w:p w:rsidR="00165004" w:rsidRDefault="00165004" w:rsidP="00FB5FCD">
      <w:pPr>
        <w:rPr>
          <w:rFonts w:ascii="Arial" w:hAnsi="Arial" w:cs="Arial"/>
          <w:bCs/>
          <w:color w:val="FF0000"/>
          <w:sz w:val="22"/>
          <w:szCs w:val="22"/>
          <w:rtl/>
        </w:rPr>
      </w:pPr>
    </w:p>
    <w:p w:rsidR="00FB5FCD" w:rsidRPr="00165004" w:rsidRDefault="00FB5FCD" w:rsidP="00FB5FCD">
      <w:pPr>
        <w:rPr>
          <w:rFonts w:ascii="Arial" w:hAnsi="Arial" w:cs="Arial"/>
          <w:bCs/>
          <w:color w:val="FF0000"/>
          <w:sz w:val="22"/>
          <w:szCs w:val="22"/>
          <w:rtl/>
        </w:rPr>
      </w:pPr>
      <w:r w:rsidRPr="00165004">
        <w:rPr>
          <w:rFonts w:ascii="Arial" w:hAnsi="Arial" w:cs="Arial"/>
          <w:bCs/>
          <w:color w:val="FF0000"/>
          <w:sz w:val="22"/>
          <w:szCs w:val="22"/>
          <w:rtl/>
        </w:rPr>
        <w:t>לאור הנימוקים שמניתי לעיל אנו מבקשים לערוך ההתקשרות בהליך פטור ממכרז.</w:t>
      </w:r>
    </w:p>
    <w:p w:rsidR="00FB5FCD" w:rsidRPr="00165004" w:rsidRDefault="00FB5FCD" w:rsidP="00FB5FCD">
      <w:pPr>
        <w:rPr>
          <w:rFonts w:ascii="Arial" w:hAnsi="Arial" w:cs="Arial"/>
          <w:bCs/>
          <w:color w:val="FF0000"/>
          <w:sz w:val="22"/>
          <w:szCs w:val="22"/>
          <w:rtl/>
        </w:rPr>
      </w:pPr>
      <w:r w:rsidRPr="00165004">
        <w:rPr>
          <w:rFonts w:ascii="Arial" w:hAnsi="Arial" w:cs="Arial"/>
          <w:bCs/>
          <w:color w:val="FF0000"/>
          <w:sz w:val="22"/>
          <w:szCs w:val="22"/>
          <w:rtl/>
        </w:rPr>
        <w:t>חוות דעתי זו ניתנת מתוקף היותי הסמכות המקצועית לנושא זה.</w:t>
      </w:r>
    </w:p>
    <w:p w:rsidR="00FB5FCD" w:rsidRDefault="00FB5FCD" w:rsidP="00FB5FCD">
      <w:pPr>
        <w:rPr>
          <w:rFonts w:ascii="Arial" w:hAnsi="Arial" w:cs="Arial"/>
          <w:b/>
          <w:sz w:val="22"/>
          <w:szCs w:val="22"/>
          <w:rtl/>
        </w:rPr>
      </w:pPr>
    </w:p>
    <w:p w:rsidR="00FB5FCD" w:rsidRPr="00165004" w:rsidRDefault="00FB5FCD" w:rsidP="00E34C48">
      <w:pPr>
        <w:rPr>
          <w:rFonts w:ascii="Arial" w:hAnsi="Arial" w:cs="Arial" w:hint="cs"/>
          <w:bCs/>
          <w:color w:val="FF0000"/>
          <w:sz w:val="22"/>
          <w:szCs w:val="22"/>
          <w:rtl/>
        </w:rPr>
      </w:pPr>
      <w:r w:rsidRPr="00165004">
        <w:rPr>
          <w:rFonts w:ascii="Arial" w:hAnsi="Arial" w:cs="Arial"/>
          <w:bCs/>
          <w:color w:val="FF0000"/>
          <w:sz w:val="22"/>
          <w:szCs w:val="22"/>
          <w:rtl/>
        </w:rPr>
        <w:t xml:space="preserve">בכבוד רב,                                                     </w:t>
      </w:r>
    </w:p>
    <w:tbl>
      <w:tblPr>
        <w:tblStyle w:val="a3"/>
        <w:tblpPr w:leftFromText="180" w:rightFromText="180" w:vertAnchor="text" w:horzAnchor="margin" w:tblpY="105"/>
        <w:bidiVisual/>
        <w:tblW w:w="0" w:type="auto"/>
        <w:tblLook w:val="01E0" w:firstRow="1" w:lastRow="1" w:firstColumn="1" w:lastColumn="1" w:noHBand="0" w:noVBand="0"/>
      </w:tblPr>
      <w:tblGrid>
        <w:gridCol w:w="2553"/>
        <w:gridCol w:w="3208"/>
        <w:gridCol w:w="2535"/>
      </w:tblGrid>
      <w:tr w:rsidR="00165004" w:rsidTr="00165004">
        <w:tc>
          <w:tcPr>
            <w:tcW w:w="2617" w:type="dxa"/>
          </w:tcPr>
          <w:p w:rsidR="00165004" w:rsidRDefault="00E34C48" w:rsidP="00165004">
            <w:pPr>
              <w:spacing w:line="360" w:lineRule="auto"/>
              <w:rPr>
                <w:rFonts w:ascii="Arial" w:hAnsi="Arial" w:cs="Arial"/>
                <w:b/>
                <w:sz w:val="22"/>
                <w:szCs w:val="22"/>
              </w:rPr>
            </w:pPr>
            <w:r>
              <w:rPr>
                <w:rFonts w:ascii="Arial" w:hAnsi="Arial" w:cs="Arial" w:hint="cs"/>
                <w:b/>
                <w:sz w:val="22"/>
                <w:szCs w:val="22"/>
                <w:rtl/>
              </w:rPr>
              <w:t>יובל פלג</w:t>
            </w:r>
          </w:p>
        </w:tc>
        <w:tc>
          <w:tcPr>
            <w:tcW w:w="3301" w:type="dxa"/>
          </w:tcPr>
          <w:p w:rsidR="00165004" w:rsidRDefault="00E34C48" w:rsidP="00165004">
            <w:pPr>
              <w:spacing w:line="360" w:lineRule="auto"/>
              <w:rPr>
                <w:rFonts w:ascii="Arial" w:hAnsi="Arial" w:cs="Arial"/>
                <w:b/>
                <w:sz w:val="22"/>
                <w:szCs w:val="22"/>
              </w:rPr>
            </w:pPr>
            <w:r>
              <w:rPr>
                <w:rFonts w:ascii="Arial" w:hAnsi="Arial" w:cs="Arial" w:hint="cs"/>
                <w:b/>
                <w:sz w:val="22"/>
                <w:szCs w:val="22"/>
                <w:rtl/>
              </w:rPr>
              <w:t>מנהלת תחום חדשנות בחקלאות</w:t>
            </w:r>
            <w:bookmarkStart w:id="0" w:name="_GoBack"/>
            <w:bookmarkEnd w:id="0"/>
          </w:p>
        </w:tc>
        <w:tc>
          <w:tcPr>
            <w:tcW w:w="2604" w:type="dxa"/>
          </w:tcPr>
          <w:p w:rsidR="00165004" w:rsidRDefault="00E34C48" w:rsidP="00165004">
            <w:pPr>
              <w:spacing w:line="360" w:lineRule="auto"/>
              <w:rPr>
                <w:rFonts w:ascii="Arial" w:hAnsi="Arial" w:cs="Arial"/>
                <w:b/>
                <w:sz w:val="22"/>
                <w:szCs w:val="22"/>
              </w:rPr>
            </w:pPr>
            <w:r w:rsidRPr="00E34C48">
              <w:rPr>
                <w:rFonts w:ascii="Arial" w:hAnsi="Arial" w:cs="Arial"/>
                <w:bCs/>
                <w:color w:val="FF0000"/>
                <w:sz w:val="22"/>
                <w:szCs w:val="22"/>
                <w:rtl/>
              </w:rPr>
              <w:drawing>
                <wp:anchor distT="0" distB="0" distL="114300" distR="114300" simplePos="0" relativeHeight="251659264" behindDoc="0" locked="0" layoutInCell="1" allowOverlap="1">
                  <wp:simplePos x="0" y="0"/>
                  <wp:positionH relativeFrom="column">
                    <wp:posOffset>979170</wp:posOffset>
                  </wp:positionH>
                  <wp:positionV relativeFrom="paragraph">
                    <wp:posOffset>0</wp:posOffset>
                  </wp:positionV>
                  <wp:extent cx="485843" cy="304843"/>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extLst>
                              <a:ext uri="{28A0092B-C50C-407E-A947-70E740481C1C}">
                                <a14:useLocalDpi xmlns:a14="http://schemas.microsoft.com/office/drawing/2010/main" val="0"/>
                              </a:ext>
                            </a:extLst>
                          </a:blip>
                          <a:stretch>
                            <a:fillRect/>
                          </a:stretch>
                        </pic:blipFill>
                        <pic:spPr>
                          <a:xfrm>
                            <a:off x="0" y="0"/>
                            <a:ext cx="485843" cy="304843"/>
                          </a:xfrm>
                          <a:prstGeom prst="rect">
                            <a:avLst/>
                          </a:prstGeom>
                        </pic:spPr>
                      </pic:pic>
                    </a:graphicData>
                  </a:graphic>
                </wp:anchor>
              </w:drawing>
            </w:r>
          </w:p>
        </w:tc>
      </w:tr>
      <w:tr w:rsidR="00165004" w:rsidTr="00165004">
        <w:tc>
          <w:tcPr>
            <w:tcW w:w="2617" w:type="dxa"/>
            <w:shd w:val="clear" w:color="auto" w:fill="E6E6E6"/>
          </w:tcPr>
          <w:p w:rsidR="00165004" w:rsidRPr="00D779B6" w:rsidRDefault="00165004" w:rsidP="00165004">
            <w:pPr>
              <w:jc w:val="center"/>
              <w:rPr>
                <w:rFonts w:ascii="Arial" w:hAnsi="Arial" w:cs="Arial"/>
                <w:bCs/>
                <w:sz w:val="22"/>
                <w:szCs w:val="22"/>
              </w:rPr>
            </w:pPr>
            <w:r w:rsidRPr="00D779B6">
              <w:rPr>
                <w:rFonts w:ascii="Arial" w:hAnsi="Arial" w:cs="Arial"/>
                <w:bCs/>
                <w:sz w:val="22"/>
                <w:szCs w:val="22"/>
                <w:rtl/>
              </w:rPr>
              <w:t>שם בעל הסמכות המקצועית</w:t>
            </w:r>
          </w:p>
        </w:tc>
        <w:tc>
          <w:tcPr>
            <w:tcW w:w="3301" w:type="dxa"/>
            <w:shd w:val="clear" w:color="auto" w:fill="E6E6E6"/>
          </w:tcPr>
          <w:p w:rsidR="00165004" w:rsidRPr="00D779B6" w:rsidRDefault="00165004" w:rsidP="00165004">
            <w:pPr>
              <w:spacing w:line="360" w:lineRule="auto"/>
              <w:jc w:val="center"/>
              <w:rPr>
                <w:rFonts w:ascii="Arial" w:hAnsi="Arial" w:cs="Arial"/>
                <w:bCs/>
                <w:sz w:val="22"/>
                <w:szCs w:val="22"/>
              </w:rPr>
            </w:pPr>
            <w:r w:rsidRPr="00D779B6">
              <w:rPr>
                <w:rFonts w:ascii="Arial" w:hAnsi="Arial" w:cs="Arial"/>
                <w:bCs/>
                <w:sz w:val="22"/>
                <w:szCs w:val="22"/>
                <w:rtl/>
              </w:rPr>
              <w:t>תפקיד בעל הסמכות המקצועית</w:t>
            </w:r>
          </w:p>
        </w:tc>
        <w:tc>
          <w:tcPr>
            <w:tcW w:w="2604" w:type="dxa"/>
            <w:shd w:val="clear" w:color="auto" w:fill="E6E6E6"/>
          </w:tcPr>
          <w:p w:rsidR="00165004" w:rsidRPr="00D779B6" w:rsidRDefault="00165004" w:rsidP="00165004">
            <w:pPr>
              <w:spacing w:line="360" w:lineRule="auto"/>
              <w:jc w:val="center"/>
              <w:rPr>
                <w:rFonts w:ascii="Arial" w:hAnsi="Arial" w:cs="Arial"/>
                <w:bCs/>
                <w:sz w:val="22"/>
                <w:szCs w:val="22"/>
              </w:rPr>
            </w:pPr>
            <w:r w:rsidRPr="00D779B6">
              <w:rPr>
                <w:rFonts w:ascii="Arial" w:hAnsi="Arial" w:cs="Arial"/>
                <w:bCs/>
                <w:sz w:val="22"/>
                <w:szCs w:val="22"/>
                <w:rtl/>
              </w:rPr>
              <w:t>חתימה</w:t>
            </w:r>
          </w:p>
        </w:tc>
      </w:tr>
    </w:tbl>
    <w:p w:rsidR="00F76837" w:rsidRDefault="00FB5FCD" w:rsidP="00F232A0">
      <w:r>
        <w:rPr>
          <w:rFonts w:ascii="Arial" w:hAnsi="Arial" w:cs="Arial"/>
          <w:b/>
          <w:sz w:val="22"/>
          <w:szCs w:val="22"/>
          <w:rtl/>
        </w:rPr>
        <w:t xml:space="preserve">                                 </w:t>
      </w:r>
    </w:p>
    <w:sectPr w:rsidR="00F76837" w:rsidSect="00EF1AF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804586"/>
    <w:multiLevelType w:val="hybridMultilevel"/>
    <w:tmpl w:val="DD84AEB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6DDF61C1"/>
    <w:multiLevelType w:val="hybridMultilevel"/>
    <w:tmpl w:val="DD163D6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75411DAB"/>
    <w:multiLevelType w:val="hybridMultilevel"/>
    <w:tmpl w:val="1EE6C294"/>
    <w:lvl w:ilvl="0" w:tplc="12BE450A">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7996DCC"/>
    <w:multiLevelType w:val="hybridMultilevel"/>
    <w:tmpl w:val="0DA6E2D0"/>
    <w:lvl w:ilvl="0" w:tplc="FE8E1B9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FCD"/>
    <w:rsid w:val="000045A6"/>
    <w:rsid w:val="00016CAB"/>
    <w:rsid w:val="00046EE3"/>
    <w:rsid w:val="00165004"/>
    <w:rsid w:val="001D5C3B"/>
    <w:rsid w:val="001F145F"/>
    <w:rsid w:val="002342FD"/>
    <w:rsid w:val="002A5F9B"/>
    <w:rsid w:val="002D0394"/>
    <w:rsid w:val="0037180A"/>
    <w:rsid w:val="0037323B"/>
    <w:rsid w:val="00384050"/>
    <w:rsid w:val="003D5897"/>
    <w:rsid w:val="003E2D07"/>
    <w:rsid w:val="00452F76"/>
    <w:rsid w:val="004E5FA3"/>
    <w:rsid w:val="00555264"/>
    <w:rsid w:val="00586A16"/>
    <w:rsid w:val="005B6A89"/>
    <w:rsid w:val="005C4147"/>
    <w:rsid w:val="00656066"/>
    <w:rsid w:val="00656FE5"/>
    <w:rsid w:val="007128FD"/>
    <w:rsid w:val="007374D4"/>
    <w:rsid w:val="00813E93"/>
    <w:rsid w:val="0086711B"/>
    <w:rsid w:val="00872245"/>
    <w:rsid w:val="008D77E0"/>
    <w:rsid w:val="00901AB6"/>
    <w:rsid w:val="0090671B"/>
    <w:rsid w:val="00B2781F"/>
    <w:rsid w:val="00B73AA7"/>
    <w:rsid w:val="00B951AF"/>
    <w:rsid w:val="00BF547E"/>
    <w:rsid w:val="00C829DB"/>
    <w:rsid w:val="00CA4871"/>
    <w:rsid w:val="00CA60DD"/>
    <w:rsid w:val="00CC5618"/>
    <w:rsid w:val="00D779B6"/>
    <w:rsid w:val="00DA71F8"/>
    <w:rsid w:val="00E32976"/>
    <w:rsid w:val="00E34C48"/>
    <w:rsid w:val="00EF191A"/>
    <w:rsid w:val="00EF1AF2"/>
    <w:rsid w:val="00F232A0"/>
    <w:rsid w:val="00F629FD"/>
    <w:rsid w:val="00F76837"/>
    <w:rsid w:val="00FB5F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8C2C03E"/>
  <w14:defaultImageDpi w14:val="0"/>
  <w15:docId w15:val="{08B51092-1FC6-44F2-99A8-CE3640333A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5FCD"/>
    <w:pPr>
      <w:bidi/>
      <w:spacing w:after="0" w:line="240" w:lineRule="auto"/>
    </w:pPr>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FB5FCD"/>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rsid w:val="00FB5FCD"/>
    <w:rPr>
      <w:rFonts w:cs="Times New Roman"/>
      <w:b/>
      <w:i/>
      <w:color w:val="3464BA"/>
      <w:u w:val="dotted" w:color="3464BA"/>
      <w:vertAlign w:val="baseline"/>
    </w:rPr>
  </w:style>
  <w:style w:type="paragraph" w:styleId="a4">
    <w:name w:val="List Paragraph"/>
    <w:basedOn w:val="a"/>
    <w:uiPriority w:val="34"/>
    <w:qFormat/>
    <w:rsid w:val="0016500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596</Words>
  <Characters>2985</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טופס:"חוות דעת מקצועית במסגרת כוונה להתקשר עם ספק יחיד/ספק חוץ"</vt:lpstr>
    </vt:vector>
  </TitlesOfParts>
  <Company>ARO</Company>
  <LinksUpToDate>false</LinksUpToDate>
  <CharactersWithSpaces>3574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טופס:"חוות דעת מקצועית במסגרת כוונה להתקשר עם ספק יחיד/ספק חוץ"</dc:title>
  <dc:subject/>
  <dc:creator>yaelsh</dc:creator>
  <cp:keywords/>
  <dc:description/>
  <cp:lastModifiedBy>יובל פלג [Yuval Peleg]</cp:lastModifiedBy>
  <cp:revision>3</cp:revision>
  <dcterms:created xsi:type="dcterms:W3CDTF">2022-05-16T12:01:00Z</dcterms:created>
  <dcterms:modified xsi:type="dcterms:W3CDTF">2022-05-16T12:02:00Z</dcterms:modified>
</cp:coreProperties>
</file>